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6CBC523C" w:rsidP="6CBC523C" w:rsidRDefault="35B930B7" w14:paraId="4D9F32FA" w14:textId="3D3A5683" w14:noSpellErr="1">
      <w:r w:rsidRPr="4C9D1080" w:rsidR="4C9D1080">
        <w:rPr>
          <w:rFonts w:ascii="Helvetica Neue" w:hAnsi="Helvetica Neue" w:eastAsia="Helvetica Neue" w:cs="Helvetica Neue"/>
          <w:b w:val="1"/>
          <w:bCs w:val="1"/>
          <w:sz w:val="28"/>
          <w:szCs w:val="28"/>
          <w:lang w:val="de-DE"/>
        </w:rPr>
        <w:t>Für Aktive mit Stil - Die Fitnessuhr Nokia Steel</w:t>
      </w:r>
    </w:p>
    <w:p w:rsidR="05617C65" w:rsidP="08BF7C58" w:rsidRDefault="35B930B7" w14:paraId="777259A1" w14:textId="4BDDF8CB">
      <w:pPr>
        <w:rPr>
          <w:color w:val="4D5765"/>
          <w:lang w:val="en-US"/>
        </w:rPr>
      </w:pPr>
      <w:proofErr w:type="spellStart"/>
      <w:r w:rsidRPr="08BF7C58" w:rsidR="08BF7C58">
        <w:rPr>
          <w:rFonts w:ascii="Helvetica Neue" w:hAnsi="Helvetica Neue" w:eastAsia="Helvetica Neue" w:cs="Helvetica Neue"/>
          <w:i w:val="1"/>
          <w:iCs w:val="1"/>
          <w:lang w:val="en-US"/>
        </w:rPr>
        <w:t>Tragbarer</w:t>
      </w:r>
      <w:proofErr w:type="spellEnd"/>
      <w:r w:rsidRPr="08BF7C58" w:rsidR="08BF7C58">
        <w:rPr>
          <w:rFonts w:ascii="Helvetica Neue" w:hAnsi="Helvetica Neue" w:eastAsia="Helvetica Neue" w:cs="Helvetica Neue"/>
          <w:i w:val="1"/>
          <w:iCs w:val="1"/>
          <w:lang w:val="en-US"/>
        </w:rPr>
        <w:t xml:space="preserve"> Activity-Tracker </w:t>
      </w:r>
      <w:proofErr w:type="spellStart"/>
      <w:r w:rsidRPr="08BF7C58" w:rsidR="08BF7C58">
        <w:rPr>
          <w:rFonts w:ascii="Helvetica Neue" w:hAnsi="Helvetica Neue" w:eastAsia="Helvetica Neue" w:cs="Helvetica Neue"/>
          <w:i w:val="1"/>
          <w:iCs w:val="1"/>
          <w:lang w:val="en-US"/>
        </w:rPr>
        <w:t>im</w:t>
      </w:r>
      <w:proofErr w:type="spellEnd"/>
      <w:r w:rsidRPr="08BF7C58" w:rsidR="08BF7C58">
        <w:rPr>
          <w:rFonts w:ascii="Helvetica Neue" w:hAnsi="Helvetica Neue" w:eastAsia="Helvetica Neue" w:cs="Helvetica Neue"/>
          <w:i w:val="1"/>
          <w:iCs w:val="1"/>
          <w:lang w:val="en-US"/>
        </w:rPr>
        <w:t xml:space="preserve"> </w:t>
      </w:r>
      <w:proofErr w:type="spellStart"/>
      <w:r w:rsidRPr="08BF7C58" w:rsidR="08BF7C58">
        <w:rPr>
          <w:rFonts w:ascii="Helvetica Neue" w:hAnsi="Helvetica Neue" w:eastAsia="Helvetica Neue" w:cs="Helvetica Neue"/>
          <w:i w:val="1"/>
          <w:iCs w:val="1"/>
          <w:lang w:val="en-US"/>
        </w:rPr>
        <w:t>edlen</w:t>
      </w:r>
      <w:proofErr w:type="spellEnd"/>
      <w:r w:rsidRPr="08BF7C58" w:rsidR="08BF7C58">
        <w:rPr>
          <w:rFonts w:ascii="Helvetica Neue" w:hAnsi="Helvetica Neue" w:eastAsia="Helvetica Neue" w:cs="Helvetica Neue"/>
          <w:i w:val="1"/>
          <w:iCs w:val="1"/>
          <w:lang w:val="en-US"/>
        </w:rPr>
        <w:t xml:space="preserve"> Design</w:t>
      </w:r>
    </w:p>
    <w:p w:rsidR="25C0A191" w:rsidP="25C0A191" w:rsidRDefault="25C0A191" w14:paraId="08061680" w14:textId="097EFE4D">
      <w:pPr>
        <w:pStyle w:val="Standard"/>
        <w:rPr>
          <w:rFonts w:ascii="Helvetica Neue" w:hAnsi="Helvetica Neue" w:eastAsia="Helvetica Neue" w:cs="Helvetica Neue"/>
          <w:i w:val="1"/>
          <w:iCs w:val="1"/>
          <w:lang w:val="en-US"/>
        </w:rPr>
      </w:pPr>
    </w:p>
    <w:p w:rsidRPr="009A5908" w:rsidR="00AB252A" w:rsidP="25C0A191" w:rsidRDefault="00AB252A" w14:paraId="065B7F0F" w14:textId="1D005100">
      <w:pPr>
        <w:jc w:val="center"/>
        <w:rPr>
          <w:lang w:val="en-US"/>
        </w:rPr>
      </w:pPr>
      <w:r>
        <w:drawing>
          <wp:inline wp14:editId="35E42D58" wp14:anchorId="2A84C7CA">
            <wp:extent cx="4572000" cy="2286000"/>
            <wp:effectExtent l="0" t="0" r="0" b="0"/>
            <wp:docPr id="639347553" name="picture" title=""/>
            <wp:cNvGraphicFramePr>
              <a:graphicFrameLocks noChangeAspect="1"/>
            </wp:cNvGraphicFramePr>
            <a:graphic>
              <a:graphicData uri="http://schemas.openxmlformats.org/drawingml/2006/picture">
                <pic:pic>
                  <pic:nvPicPr>
                    <pic:cNvPr id="0" name="picture"/>
                    <pic:cNvPicPr/>
                  </pic:nvPicPr>
                  <pic:blipFill>
                    <a:blip r:embed="Rc6767692008d4231">
                      <a:extLst>
                        <a:ext xmlns:a="http://schemas.openxmlformats.org/drawingml/2006/main" uri="{28A0092B-C50C-407E-A947-70E740481C1C}">
                          <a14:useLocalDpi val="0"/>
                        </a:ext>
                      </a:extLst>
                    </a:blip>
                    <a:stretch>
                      <a:fillRect/>
                    </a:stretch>
                  </pic:blipFill>
                  <pic:spPr>
                    <a:xfrm>
                      <a:off x="0" y="0"/>
                      <a:ext cx="4572000" cy="2286000"/>
                    </a:xfrm>
                    <a:prstGeom prst="rect">
                      <a:avLst/>
                    </a:prstGeom>
                  </pic:spPr>
                </pic:pic>
              </a:graphicData>
            </a:graphic>
          </wp:inline>
        </w:drawing>
      </w:r>
    </w:p>
    <w:p w:rsidR="35B930B7" w:rsidP="35B930B7" w:rsidRDefault="35B930B7" w14:paraId="1A24054F" w14:textId="06B7146D">
      <w:bookmarkStart w:name="_GoBack" w:id="0"/>
      <w:bookmarkEnd w:id="0"/>
    </w:p>
    <w:p w:rsidRPr="000C29E4" w:rsidR="00AF6C72" w:rsidP="4C9D1080" w:rsidRDefault="35B930B7" w14:paraId="7565BCC6" w14:textId="12A3278E" w14:noSpellErr="1">
      <w:pPr>
        <w:rPr>
          <w:lang w:val="de-DE"/>
        </w:rPr>
      </w:pPr>
      <w:r w:rsidRPr="4C9D1080" w:rsidR="4C9D1080">
        <w:rPr>
          <w:lang w:val="de-DE"/>
        </w:rPr>
        <w:t>20. Juni 2017</w:t>
      </w:r>
    </w:p>
    <w:p w:rsidRPr="000C29E4" w:rsidR="00AF6C72" w:rsidP="00A5368B" w:rsidRDefault="00AF6C72" w14:paraId="5B07E10E" w14:textId="77777777">
      <w:pPr>
        <w:rPr>
          <w:lang w:val="de-DE"/>
        </w:rPr>
      </w:pPr>
    </w:p>
    <w:p w:rsidRPr="00F42F8D" w:rsidR="6CBC523C" w:rsidP="08BF7C58" w:rsidRDefault="35B930B7" w14:paraId="32FCAFF4" w14:textId="4770115F">
      <w:pPr>
        <w:rPr>
          <w:rFonts w:eastAsia="" w:cs="" w:eastAsiaTheme="minorEastAsia" w:cstheme="minorBidi"/>
          <w:b w:val="1"/>
          <w:bCs w:val="1"/>
          <w:color w:val="4D5765"/>
          <w:lang w:val="de-DE"/>
        </w:rPr>
      </w:pPr>
      <w:proofErr w:type="spellStart"/>
      <w:r w:rsidRPr="08BF7C58" w:rsidR="08BF7C58">
        <w:rPr>
          <w:b w:val="1"/>
          <w:bCs w:val="1"/>
          <w:lang w:val="de-DE"/>
        </w:rPr>
        <w:t>Espoo</w:t>
      </w:r>
      <w:proofErr w:type="spellEnd"/>
      <w:r w:rsidRPr="08BF7C58" w:rsidR="08BF7C58">
        <w:rPr>
          <w:b w:val="1"/>
          <w:bCs w:val="1"/>
          <w:lang w:val="de-DE"/>
        </w:rPr>
        <w:t xml:space="preserve">, </w:t>
      </w:r>
      <w:proofErr w:type="spellStart"/>
      <w:r w:rsidRPr="08BF7C58" w:rsidR="08BF7C58">
        <w:rPr>
          <w:b w:val="1"/>
          <w:bCs w:val="1"/>
          <w:lang w:val="de-DE"/>
        </w:rPr>
        <w:t>Finland</w:t>
      </w:r>
      <w:proofErr w:type="spellEnd"/>
      <w:r w:rsidRPr="08BF7C58" w:rsidR="08BF7C58">
        <w:rPr>
          <w:b w:val="1"/>
          <w:bCs w:val="1"/>
          <w:lang w:val="de-DE"/>
        </w:rPr>
        <w:t xml:space="preserve"> –</w:t>
      </w:r>
      <w:r w:rsidRPr="08BF7C58" w:rsidR="08BF7C58">
        <w:rPr>
          <w:rFonts w:eastAsia="" w:cs="" w:eastAsiaTheme="minorEastAsia" w:cstheme="minorBidi"/>
          <w:b w:val="1"/>
          <w:bCs w:val="1"/>
          <w:lang w:val="de-DE"/>
        </w:rPr>
        <w:t xml:space="preserve"> Nokia Steel ist ein stilvoller Aktivitäts- und Schlaftracker im analogen Uhrdesign. Mit ihrem charakteristischen Auftreten, dem Edelstahlgehäuse, den Zeigern aus Chrom und dem angenehmen Silikon-Armband </w:t>
      </w:r>
      <w:r w:rsidRPr="08BF7C58" w:rsidR="08BF7C58">
        <w:rPr>
          <w:rFonts w:eastAsia="" w:cs="" w:eastAsiaTheme="minorEastAsia" w:cstheme="minorBidi"/>
          <w:b w:val="1"/>
          <w:bCs w:val="1"/>
          <w:lang w:val="de-DE"/>
        </w:rPr>
        <w:t xml:space="preserve">ist </w:t>
      </w:r>
      <w:r w:rsidRPr="08BF7C58" w:rsidR="08BF7C58">
        <w:rPr>
          <w:rFonts w:eastAsia="" w:cs="" w:eastAsiaTheme="minorEastAsia" w:cstheme="minorBidi"/>
          <w:b w:val="1"/>
          <w:bCs w:val="1"/>
          <w:lang w:val="de-DE"/>
        </w:rPr>
        <w:t>die Uhr</w:t>
      </w:r>
      <w:r w:rsidRPr="08BF7C58" w:rsidR="08BF7C58">
        <w:rPr>
          <w:rFonts w:eastAsia="" w:cs="" w:eastAsiaTheme="minorEastAsia" w:cstheme="minorBidi"/>
          <w:b w:val="1"/>
          <w:bCs w:val="1"/>
          <w:lang w:val="de-DE"/>
        </w:rPr>
        <w:t xml:space="preserve"> ansprechend </w:t>
      </w:r>
      <w:r w:rsidRPr="08BF7C58" w:rsidR="08BF7C58">
        <w:rPr>
          <w:rFonts w:eastAsia="" w:cs="" w:eastAsiaTheme="minorEastAsia" w:cstheme="minorBidi"/>
          <w:b w:val="1"/>
          <w:bCs w:val="1"/>
          <w:lang w:val="de-DE"/>
        </w:rPr>
        <w:t>u</w:t>
      </w:r>
      <w:r w:rsidRPr="08BF7C58" w:rsidR="08BF7C58">
        <w:rPr>
          <w:rFonts w:eastAsia="" w:cs="" w:eastAsiaTheme="minorEastAsia" w:cstheme="minorBidi"/>
          <w:b w:val="1"/>
          <w:bCs w:val="1"/>
          <w:lang w:val="de-DE"/>
        </w:rPr>
        <w:t xml:space="preserve">nd zurückhaltend </w:t>
      </w:r>
      <w:r w:rsidRPr="08BF7C58" w:rsidR="08BF7C58">
        <w:rPr>
          <w:rFonts w:eastAsia="" w:cs="" w:eastAsiaTheme="minorEastAsia" w:cstheme="minorBidi"/>
          <w:b w:val="1"/>
          <w:bCs w:val="1"/>
          <w:lang w:val="de-DE"/>
        </w:rPr>
        <w:t>gestaltet</w:t>
      </w:r>
      <w:r w:rsidRPr="08BF7C58" w:rsidR="08BF7C58">
        <w:rPr>
          <w:rFonts w:eastAsia="" w:cs="" w:eastAsiaTheme="minorEastAsia" w:cstheme="minorBidi"/>
          <w:b w:val="1"/>
          <w:bCs w:val="1"/>
          <w:lang w:val="de-DE"/>
        </w:rPr>
        <w:t xml:space="preserve">. Der elegante Fitnesstracker passt zu </w:t>
      </w:r>
      <w:r w:rsidRPr="08BF7C58" w:rsidR="08BF7C58">
        <w:rPr>
          <w:rFonts w:eastAsia="" w:cs="" w:eastAsiaTheme="minorEastAsia" w:cstheme="minorBidi"/>
          <w:b w:val="1"/>
          <w:bCs w:val="1"/>
          <w:lang w:val="de-DE"/>
        </w:rPr>
        <w:t xml:space="preserve">jedem </w:t>
      </w:r>
      <w:r w:rsidRPr="08BF7C58" w:rsidR="08BF7C58">
        <w:rPr>
          <w:rFonts w:eastAsia="" w:cs="" w:eastAsiaTheme="minorEastAsia" w:cstheme="minorBidi"/>
          <w:b w:val="1"/>
          <w:bCs w:val="1"/>
          <w:lang w:val="de-DE"/>
        </w:rPr>
        <w:t>Outfit und ist damit ein idealer Beg</w:t>
      </w:r>
      <w:r w:rsidRPr="08BF7C58" w:rsidR="08BF7C58">
        <w:rPr>
          <w:rFonts w:eastAsia="" w:cs="" w:eastAsiaTheme="minorEastAsia" w:cstheme="minorBidi"/>
          <w:b w:val="1"/>
          <w:bCs w:val="1"/>
          <w:lang w:val="de-DE"/>
        </w:rPr>
        <w:t>l</w:t>
      </w:r>
      <w:r w:rsidRPr="08BF7C58" w:rsidR="08BF7C58">
        <w:rPr>
          <w:rFonts w:eastAsia="" w:cs="" w:eastAsiaTheme="minorEastAsia" w:cstheme="minorBidi"/>
          <w:b w:val="1"/>
          <w:bCs w:val="1"/>
          <w:lang w:val="de-DE"/>
        </w:rPr>
        <w:t xml:space="preserve">eiter </w:t>
      </w:r>
      <w:r w:rsidRPr="08BF7C58" w:rsidR="08BF7C58">
        <w:rPr>
          <w:rFonts w:ascii="Nokia Pure Text Light" w:hAnsi="Nokia Pure Text Light" w:eastAsia="Nokia Pure Text Light" w:cs="Nokia Pure Text Light"/>
          <w:b w:val="1"/>
          <w:bCs w:val="1"/>
          <w:lang w:val="de-DE"/>
        </w:rPr>
        <w:t>–</w:t>
      </w:r>
      <w:r w:rsidRPr="08BF7C58" w:rsidR="08BF7C58">
        <w:rPr>
          <w:rFonts w:eastAsia="" w:cs="" w:eastAsiaTheme="minorEastAsia" w:cstheme="minorBidi"/>
          <w:b w:val="1"/>
          <w:bCs w:val="1"/>
          <w:lang w:val="de-DE"/>
        </w:rPr>
        <w:t xml:space="preserve"> egal ob im Büro, im Fitnessstudio oder am Abend. Auf den ersten Blick </w:t>
      </w:r>
      <w:r w:rsidRPr="08BF7C58" w:rsidR="08BF7C58">
        <w:rPr>
          <w:rFonts w:eastAsia="" w:cs="" w:eastAsiaTheme="minorEastAsia" w:cstheme="minorBidi"/>
          <w:b w:val="1"/>
          <w:bCs w:val="1"/>
          <w:lang w:val="de-DE"/>
        </w:rPr>
        <w:t>ist nicht zu erkennen</w:t>
      </w:r>
      <w:r w:rsidRPr="08BF7C58" w:rsidR="08BF7C58">
        <w:rPr>
          <w:rFonts w:eastAsia="" w:cs="" w:eastAsiaTheme="minorEastAsia" w:cstheme="minorBidi"/>
          <w:b w:val="1"/>
          <w:bCs w:val="1"/>
          <w:lang w:val="de-DE"/>
        </w:rPr>
        <w:t>, dass der Träger auf seine tägliche Aktivität und seine Gesundheit achtet</w:t>
      </w:r>
      <w:r w:rsidRPr="08BF7C58" w:rsidR="08BF7C58">
        <w:rPr>
          <w:rFonts w:eastAsia="" w:cs="" w:eastAsiaTheme="minorEastAsia" w:cstheme="minorBidi"/>
          <w:b w:val="1"/>
          <w:bCs w:val="1"/>
          <w:lang w:val="de-DE"/>
        </w:rPr>
        <w:t xml:space="preserve">. </w:t>
      </w:r>
    </w:p>
    <w:p w:rsidRPr="000C29E4" w:rsidR="6CBC523C" w:rsidP="35B930B7" w:rsidRDefault="6CBC523C" w14:paraId="485DC53A" w14:textId="4CA90594">
      <w:pPr>
        <w:rPr>
          <w:rFonts w:cs="Helvetica Neue" w:eastAsiaTheme="minorEastAsia"/>
          <w:color w:val="4D5765"/>
          <w:lang w:val="de-DE"/>
        </w:rPr>
      </w:pPr>
    </w:p>
    <w:p w:rsidRPr="00F42F8D" w:rsidR="6CBC523C" w:rsidP="4C9D1080" w:rsidRDefault="35B930B7" w14:paraId="2DCE0229" w14:textId="60AE0646" w14:noSpellErr="1">
      <w:pPr>
        <w:rPr>
          <w:rFonts w:eastAsia="" w:cs="Helvetica Neue" w:eastAsiaTheme="minorEastAsia"/>
          <w:color w:val="4D5765"/>
        </w:rPr>
      </w:pPr>
      <w:r w:rsidRPr="5A55A3B5" w:rsidR="5A55A3B5">
        <w:rPr>
          <w:rFonts w:eastAsia="" w:cs="Helvetica Neue" w:eastAsiaTheme="minorEastAsia"/>
          <w:color w:val="4D5765"/>
          <w:lang w:val="de-DE"/>
        </w:rPr>
        <w:t xml:space="preserve">Die Nokia Steel ist in klassischem Schwarz und Weiß </w:t>
      </w:r>
      <w:r w:rsidRPr="5A55A3B5" w:rsidR="5A55A3B5">
        <w:rPr>
          <w:rFonts w:eastAsia="" w:cs="Helvetica Neue" w:eastAsiaTheme="minorEastAsia"/>
          <w:color w:val="4D5765"/>
          <w:lang w:val="de-DE"/>
        </w:rPr>
        <w:t>f</w:t>
      </w:r>
      <w:r w:rsidRPr="5A55A3B5" w:rsidR="5A55A3B5">
        <w:rPr>
          <w:rFonts w:eastAsia="" w:cs="Helvetica Neue" w:eastAsiaTheme="minorEastAsia"/>
          <w:color w:val="4D5765"/>
          <w:lang w:val="de-DE"/>
        </w:rPr>
        <w:t xml:space="preserve">ür 129,95 </w:t>
      </w:r>
      <w:r w:rsidRPr="5A55A3B5" w:rsidR="5A55A3B5">
        <w:rPr>
          <w:rFonts w:eastAsia="" w:cs="Helvetica Neue" w:eastAsiaTheme="minorEastAsia"/>
          <w:color w:val="4D5765"/>
          <w:lang w:val="de-DE"/>
        </w:rPr>
        <w:t>Euro</w:t>
      </w:r>
      <w:r w:rsidRPr="5A55A3B5" w:rsidR="5A55A3B5">
        <w:rPr>
          <w:rFonts w:eastAsia="" w:cs="Helvetica Neue" w:eastAsiaTheme="minorEastAsia"/>
          <w:color w:val="4D5765"/>
          <w:lang w:val="de-DE"/>
        </w:rPr>
        <w:t xml:space="preserve"> im Handel </w:t>
      </w:r>
      <w:r w:rsidRPr="5A55A3B5" w:rsidR="5A55A3B5">
        <w:rPr>
          <w:rFonts w:eastAsia="" w:cs="Helvetica Neue" w:eastAsiaTheme="minorEastAsia"/>
          <w:color w:val="4D5765"/>
          <w:lang w:val="de-DE"/>
        </w:rPr>
        <w:t xml:space="preserve">erhältlich. Zusätzlich bietet Nokia verschiedenfarbige Armbänder </w:t>
      </w:r>
      <w:r w:rsidRPr="5A55A3B5" w:rsidR="5A55A3B5">
        <w:rPr>
          <w:rFonts w:eastAsia="" w:cs="Helvetica Neue" w:eastAsiaTheme="minorEastAsia"/>
          <w:color w:val="4D5765"/>
          <w:lang w:val="de-DE"/>
        </w:rPr>
        <w:t xml:space="preserve">ab 24,95 Euro </w:t>
      </w:r>
      <w:r w:rsidRPr="5A55A3B5" w:rsidR="5A55A3B5">
        <w:rPr>
          <w:rFonts w:eastAsia="" w:cs="Helvetica Neue" w:eastAsiaTheme="minorEastAsia"/>
          <w:color w:val="4D5765"/>
          <w:lang w:val="de-DE"/>
        </w:rPr>
        <w:t>an, die die Uhr zum echten Hingucker werden lassen: vom eleganten Weiß (White) über edles Blau (Deep Blue) bis zu gedecktem Rot (Raspberry).</w:t>
      </w:r>
      <w:r w:rsidRPr="5A55A3B5" w:rsidR="5A55A3B5">
        <w:rPr>
          <w:rFonts w:eastAsia="" w:cs="Helvetica Neue" w:eastAsiaTheme="minorEastAsia"/>
          <w:color w:val="4D5765"/>
          <w:lang w:val="de-DE"/>
        </w:rPr>
        <w:t xml:space="preserve"> </w:t>
      </w:r>
      <w:r w:rsidRPr="5A55A3B5" w:rsidR="5A55A3B5">
        <w:rPr>
          <w:rFonts w:eastAsia="" w:cs="" w:eastAsiaTheme="minorEastAsia" w:cstheme="minorBidi"/>
          <w:color w:val="4D5765"/>
          <w:lang w:val="de-DE"/>
        </w:rPr>
        <w:t xml:space="preserve">Die Batterielaufzeit beträgt bis zu acht Monate; ein ständiges Aufladen ist dank der Standard-Uhrenbatterie nicht nötig. Außerdem ist die Nokia Steel bis zu 50 Meter wasserfest. </w:t>
      </w:r>
      <w:r>
        <w:br/>
      </w:r>
    </w:p>
    <w:tbl>
      <w:tblPr>
        <w:tblStyle w:val="PlainTable3"/>
        <w:tblW w:w="0" w:type="auto"/>
        <w:tblInd w:w="0" w:type="dxa"/>
        <w:tblLook w:val="0600" w:firstRow="0" w:lastRow="0" w:firstColumn="0" w:lastColumn="0" w:noHBand="1" w:noVBand="1"/>
      </w:tblPr>
      <w:tblGrid>
        <w:gridCol w:w="6390"/>
        <w:gridCol w:w="2610"/>
      </w:tblGrid>
      <w:tr w:rsidR="5A55A3B5" w:rsidTr="08BF7C58" w14:paraId="0A261548">
        <w:tc>
          <w:tcPr>
            <w:cnfStyle w:val="000000000000" w:firstRow="0" w:lastRow="0" w:firstColumn="0" w:lastColumn="0" w:oddVBand="0" w:evenVBand="0" w:oddHBand="0" w:evenHBand="0" w:firstRowFirstColumn="0" w:firstRowLastColumn="0" w:lastRowFirstColumn="0" w:lastRowLastColumn="0"/>
            <w:tcW w:w="6390" w:type="dxa"/>
            <w:tcMar/>
          </w:tcPr>
          <w:p w:rsidR="5A55A3B5" w:rsidP="08BF7C58" w:rsidRDefault="5A55A3B5" w14:paraId="17984461" w14:textId="7F868F5D" w14:noSpellErr="1">
            <w:pPr>
              <w:pStyle w:val="Standard"/>
              <w:rPr>
                <w:rFonts w:eastAsia="" w:cs="" w:eastAsiaTheme="minorEastAsia" w:cstheme="minorBidi"/>
                <w:b w:val="0"/>
                <w:bCs w:val="0"/>
                <w:color w:val="4D5765"/>
              </w:rPr>
            </w:pPr>
            <w:r w:rsidRPr="08BF7C58" w:rsidR="08BF7C58">
              <w:rPr>
                <w:rFonts w:eastAsia="" w:cs="" w:eastAsiaTheme="minorEastAsia" w:cstheme="minorBidi"/>
                <w:b w:val="0"/>
                <w:bCs w:val="0"/>
                <w:color w:val="4D5765"/>
                <w:lang w:val="de-DE"/>
              </w:rPr>
              <w:t xml:space="preserve">Die Nokia Steel hat zwei Zifferblätter: Während das </w:t>
            </w:r>
            <w:proofErr w:type="gramStart"/>
            <w:r w:rsidRPr="08BF7C58" w:rsidR="08BF7C58">
              <w:rPr>
                <w:rFonts w:eastAsia="" w:cs="" w:eastAsiaTheme="minorEastAsia" w:cstheme="minorBidi"/>
                <w:b w:val="0"/>
                <w:bCs w:val="0"/>
                <w:color w:val="4D5765"/>
                <w:lang w:val="de-DE"/>
              </w:rPr>
              <w:t>eine Blatt</w:t>
            </w:r>
            <w:proofErr w:type="gramEnd"/>
            <w:r w:rsidRPr="08BF7C58" w:rsidR="08BF7C58">
              <w:rPr>
                <w:rFonts w:eastAsia="" w:cs="" w:eastAsiaTheme="minorEastAsia" w:cstheme="minorBidi"/>
                <w:b w:val="0"/>
                <w:bCs w:val="0"/>
                <w:color w:val="4D5765"/>
                <w:lang w:val="de-DE"/>
              </w:rPr>
              <w:t xml:space="preserve"> dem Träger die Uhrzeit verrät,</w:t>
            </w:r>
            <w:r w:rsidRPr="08BF7C58" w:rsidR="08BF7C58">
              <w:rPr>
                <w:rFonts w:eastAsia="" w:cs="" w:eastAsiaTheme="minorEastAsia" w:cstheme="minorBidi"/>
                <w:b w:val="0"/>
                <w:bCs w:val="0"/>
                <w:color w:val="4D5765"/>
                <w:lang w:val="de-DE"/>
              </w:rPr>
              <w:t xml:space="preserve"> gibt das zweite, kleinere Blatt Auskunft über den täglichen prozentualen Aktivitätsfortschritt. Das persönlich gesetzte Schrittziel kann in der Nokia Health Mate App individuell festgelegt werden. Die Nokia Steel erfasst nicht nur Schritte, sondern erkennt automatisch weitere Aktivitäten wie Rennen und Schwimmen. </w:t>
            </w:r>
          </w:p>
          <w:p w:rsidR="5A55A3B5" w:rsidP="5A55A3B5" w:rsidRDefault="5A55A3B5" w14:noSpellErr="1" w14:paraId="22852E76" w14:textId="239DC41A">
            <w:pPr>
              <w:pStyle w:val="Standard"/>
              <w:rPr>
                <w:rFonts w:eastAsia="" w:cs="" w:eastAsiaTheme="minorEastAsia" w:cstheme="minorBidi"/>
                <w:b w:val="0"/>
                <w:bCs w:val="0"/>
                <w:color w:val="4D5765"/>
                <w:lang w:val="de-DE"/>
              </w:rPr>
            </w:pPr>
          </w:p>
          <w:p w:rsidR="5A55A3B5" w:rsidP="08BF7C58" w:rsidRDefault="5A55A3B5" w14:paraId="582E2F26" w14:textId="1A49A0A9" w14:noSpellErr="1">
            <w:pPr>
              <w:pStyle w:val="Standard"/>
              <w:rPr>
                <w:rFonts w:eastAsia="" w:cs="" w:eastAsiaTheme="minorEastAsia" w:cstheme="minorBidi"/>
                <w:color w:val="4D5765"/>
              </w:rPr>
            </w:pPr>
            <w:r w:rsidRPr="08BF7C58" w:rsidR="08BF7C58">
              <w:rPr>
                <w:rFonts w:eastAsia="" w:cs="" w:eastAsiaTheme="minorEastAsia" w:cstheme="minorBidi"/>
                <w:b w:val="0"/>
                <w:bCs w:val="0"/>
                <w:color w:val="4D5765"/>
                <w:lang w:val="de-DE"/>
              </w:rPr>
              <w:t>Darüber hinaus ist die Uhr in der Lage, zehn weitere Sportarten wie Tennis, Volley</w:t>
            </w:r>
            <w:r w:rsidRPr="08BF7C58" w:rsidR="08BF7C58">
              <w:rPr>
                <w:rFonts w:eastAsia="" w:cs="" w:eastAsiaTheme="minorEastAsia" w:cstheme="minorBidi"/>
                <w:b w:val="0"/>
                <w:bCs w:val="0"/>
                <w:color w:val="4D5765"/>
                <w:lang w:val="de-DE"/>
              </w:rPr>
              <w:t xml:space="preserve">ball oder Tanzen zu erkennen. Sobald die Uhr eine neue, bisher unbekannte Aktivität registriert, fragt sie den Nutzer, was dieser gerade tut. Dadurch erlernt der Tracker diese Bewegung und wird innerhalb von ein bis drei Sessions in der Lage sein, die Aktivität automatisch zu erkennen. </w:t>
            </w:r>
            <w:proofErr w:type="gramStart"/>
            <w:r w:rsidRPr="08BF7C58" w:rsidR="08BF7C58">
              <w:rPr>
                <w:rFonts w:eastAsia="" w:cs="" w:eastAsiaTheme="minorEastAsia" w:cstheme="minorBidi"/>
                <w:b w:val="0"/>
                <w:bCs w:val="0"/>
                <w:color w:val="4D5765"/>
                <w:lang w:val="de-DE"/>
              </w:rPr>
              <w:t>Des Weiteren</w:t>
            </w:r>
            <w:proofErr w:type="gramEnd"/>
            <w:r w:rsidRPr="08BF7C58" w:rsidR="08BF7C58">
              <w:rPr>
                <w:rFonts w:eastAsia="" w:cs="" w:eastAsiaTheme="minorEastAsia" w:cstheme="minorBidi"/>
                <w:b w:val="0"/>
                <w:bCs w:val="0"/>
                <w:color w:val="4D5765"/>
                <w:lang w:val="de-DE"/>
              </w:rPr>
              <w:t xml:space="preserve"> sind über 30 Aktivitäten manuell </w:t>
            </w:r>
            <w:r w:rsidRPr="08BF7C58" w:rsidR="08BF7C58">
              <w:rPr>
                <w:rFonts w:eastAsia="" w:cs="" w:eastAsiaTheme="minorEastAsia" w:cstheme="minorBidi"/>
                <w:b w:val="0"/>
                <w:bCs w:val="0"/>
                <w:color w:val="4D5765"/>
                <w:lang w:val="de-DE"/>
              </w:rPr>
              <w:t>auswählbar</w:t>
            </w:r>
            <w:r w:rsidRPr="08BF7C58" w:rsidR="08BF7C58">
              <w:rPr>
                <w:rFonts w:eastAsia="" w:cs="" w:eastAsiaTheme="minorEastAsia" w:cstheme="minorBidi"/>
                <w:b w:val="0"/>
                <w:bCs w:val="0"/>
                <w:color w:val="4D5765"/>
                <w:lang w:val="de-DE"/>
              </w:rPr>
              <w:t xml:space="preserve">. </w:t>
            </w:r>
          </w:p>
        </w:tc>
        <w:tc>
          <w:tcPr>
            <w:cnfStyle w:val="000000000000" w:firstRow="0" w:lastRow="0" w:firstColumn="0" w:lastColumn="0" w:oddVBand="0" w:evenVBand="0" w:oddHBand="0" w:evenHBand="0" w:firstRowFirstColumn="0" w:firstRowLastColumn="0" w:lastRowFirstColumn="0" w:lastRowLastColumn="0"/>
            <w:tcW w:w="2610" w:type="dxa"/>
            <w:tcMar/>
          </w:tcPr>
          <w:p w:rsidR="5A55A3B5" w:rsidP="5A55A3B5" w:rsidRDefault="5A55A3B5" w14:noSpellErr="1" w14:paraId="509D18FD" w14:textId="5AD225ED">
            <w:pPr>
              <w:pStyle w:val="Standard"/>
              <w:rPr>
                <w:rFonts w:eastAsia="" w:cs="" w:eastAsiaTheme="minorEastAsia" w:cstheme="minorBidi"/>
                <w:color w:val="4D5765"/>
                <w:lang w:val="de-DE"/>
              </w:rPr>
            </w:pPr>
            <w:r>
              <w:drawing>
                <wp:inline wp14:editId="1B752023" wp14:anchorId="7D7931C1">
                  <wp:extent cx="1460619" cy="2838450"/>
                  <wp:effectExtent l="0" t="0" r="0" b="0"/>
                  <wp:docPr id="1934717946" name="picture" title=""/>
                  <wp:cNvGraphicFramePr>
                    <a:graphicFrameLocks noChangeAspect="1"/>
                  </wp:cNvGraphicFramePr>
                  <a:graphic>
                    <a:graphicData uri="http://schemas.openxmlformats.org/drawingml/2006/picture">
                      <pic:pic>
                        <pic:nvPicPr>
                          <pic:cNvPr id="0" name="picture"/>
                          <pic:cNvPicPr/>
                        </pic:nvPicPr>
                        <pic:blipFill>
                          <a:blip r:embed="R36f234d2bd20414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a:off xmlns:a="http://schemas.openxmlformats.org/drawingml/2006/main" x="0" y="0"/>
                            <a:ext xmlns:a="http://schemas.openxmlformats.org/drawingml/2006/main" cx="1460619" cy="2838450"/>
                          </a:xfrm>
                          <a:prstGeom xmlns:a="http://schemas.openxmlformats.org/drawingml/2006/main" prst="rect">
                            <a:avLst xmlns:a="http://schemas.openxmlformats.org/drawingml/2006/main"/>
                          </a:prstGeom>
                        </pic:spPr>
                      </pic:pic>
                    </a:graphicData>
                  </a:graphic>
                </wp:inline>
              </w:drawing>
            </w:r>
          </w:p>
        </w:tc>
      </w:tr>
    </w:tbl>
    <w:p w:rsidRPr="00F42F8D" w:rsidR="2DCF42B5" w:rsidP="5A55A3B5" w:rsidRDefault="13CEA490" w14:paraId="65679A25" w14:noSpellErr="1" w14:textId="09003F28">
      <w:pPr>
        <w:pStyle w:val="Standard"/>
        <w:rPr>
          <w:rFonts w:eastAsia="" w:cs="" w:eastAsiaTheme="minorEastAsia" w:cstheme="minorBidi"/>
          <w:color w:val="4D5765"/>
        </w:rPr>
      </w:pPr>
      <w:r w:rsidRPr="5A55A3B5" w:rsidR="5A55A3B5">
        <w:rPr>
          <w:rFonts w:eastAsia="" w:cs="" w:eastAsiaTheme="minorEastAsia" w:cstheme="minorBidi"/>
          <w:color w:val="4D5765"/>
          <w:lang w:val="de-DE"/>
        </w:rPr>
        <w:t>Nachts getragen, misst Nokia Steel die Schlafbewegungen und gibt so Auskunft über</w:t>
      </w:r>
      <w:r w:rsidRPr="5A55A3B5" w:rsidR="5A55A3B5">
        <w:rPr>
          <w:rFonts w:eastAsia="" w:cs="" w:eastAsiaTheme="minorEastAsia" w:cstheme="minorBidi"/>
          <w:color w:val="4D5765"/>
          <w:lang w:val="de-DE"/>
        </w:rPr>
        <w:t xml:space="preserve"> </w:t>
      </w:r>
      <w:r w:rsidRPr="5A55A3B5" w:rsidR="5A55A3B5">
        <w:rPr>
          <w:rFonts w:eastAsia="" w:cs="" w:eastAsiaTheme="minorEastAsia" w:cstheme="minorBidi"/>
          <w:color w:val="4D5765"/>
          <w:lang w:val="de-DE"/>
        </w:rPr>
        <w:t xml:space="preserve">Schlafzyklen, -dauer und -unterbrechungen. Ein sanfter Vibrationsalarm weckt den Nutzer morgens auf Wunsch zum optimalen Zeitpunkt, wenn der Schlafzyklus dem natürlichen Aufwachen am nächsten ist. Alle Daten werden automatisch via Bluetooth mit der App synchronisiert und dort gespeichert. </w:t>
      </w:r>
    </w:p>
    <w:p w:rsidRPr="00F42F8D" w:rsidR="14D231E4" w:rsidRDefault="14D231E4" w14:paraId="4F47D1A5" w14:textId="699D8689">
      <w:pPr>
        <w:rPr>
          <w:rFonts w:eastAsiaTheme="minorEastAsia" w:cstheme="minorBidi"/>
          <w:color w:val="4D5765"/>
          <w:lang w:val="de-DE"/>
        </w:rPr>
      </w:pPr>
    </w:p>
    <w:p w:rsidRPr="00F42F8D" w:rsidR="6CBC523C" w:rsidP="08BF7C58" w:rsidRDefault="35B930B7" w14:paraId="6B686755" w14:textId="37E08D85">
      <w:pPr>
        <w:rPr>
          <w:rFonts w:eastAsia="" w:cs="Helvetica Neue" w:eastAsiaTheme="minorEastAsia"/>
          <w:color w:val="4D5765"/>
        </w:rPr>
      </w:pPr>
      <w:r w:rsidRPr="08BF7C58" w:rsidR="08BF7C58">
        <w:rPr>
          <w:rFonts w:eastAsia="" w:cs="Helvetica Neue" w:eastAsiaTheme="minorEastAsia"/>
          <w:color w:val="4D5765"/>
          <w:lang w:val="de-DE"/>
        </w:rPr>
        <w:t xml:space="preserve">„Die Nokia Steel trifft mit ihren fortschrittlichen Funktionen und ihrem Stil jeden Geschmack“, sagt Rob Le </w:t>
      </w:r>
      <w:proofErr w:type="spellStart"/>
      <w:r w:rsidRPr="08BF7C58" w:rsidR="08BF7C58">
        <w:rPr>
          <w:rFonts w:eastAsia="" w:cs="Helvetica Neue" w:eastAsiaTheme="minorEastAsia"/>
          <w:color w:val="4D5765"/>
          <w:lang w:val="de-DE"/>
        </w:rPr>
        <w:t>Bras</w:t>
      </w:r>
      <w:proofErr w:type="spellEnd"/>
      <w:r w:rsidRPr="08BF7C58" w:rsidR="08BF7C58">
        <w:rPr>
          <w:rFonts w:eastAsia="" w:cs="Helvetica Neue" w:eastAsiaTheme="minorEastAsia"/>
          <w:color w:val="4D5765"/>
          <w:lang w:val="de-DE"/>
        </w:rPr>
        <w:t>-Brown, Chief Marketing Officer von Nokia Tech. „Mit unseren individuellen Wearables haben wir Produkte geschaffen, die Nutzer wirklich tragen wollen. Nur so können wir mehr Menschen dabei helfen, ihre Gesundheitsziele zu erreichen und ihr Wohlbefinden zu verbessern.“</w:t>
      </w:r>
      <w:r>
        <w:br/>
      </w:r>
    </w:p>
    <w:p w:rsidRPr="00F42F8D" w:rsidR="6CBC523C" w:rsidP="08BF7C58" w:rsidRDefault="35B930B7" w14:paraId="4948B20A" w14:textId="2CE18586">
      <w:pPr>
        <w:rPr>
          <w:rFonts w:eastAsia="" w:cs="Helvetica Neue" w:eastAsiaTheme="minorEastAsia"/>
          <w:color w:val="4D5765"/>
          <w:lang w:val="de-DE"/>
        </w:rPr>
      </w:pPr>
      <w:r w:rsidRPr="08BF7C58" w:rsidR="08BF7C58">
        <w:rPr>
          <w:rFonts w:eastAsia="" w:cs="" w:eastAsiaTheme="minorEastAsia" w:cstheme="minorBidi"/>
          <w:color w:val="4D5765"/>
          <w:lang w:val="de-DE"/>
        </w:rPr>
        <w:t>Nokia Steel lässt sich mit der kostenfreien Nokia Health Mate App verbinden, die als persönlicher Coach agiert und die User dazu motiviert, ihre Gesundheitsziele schneller und effektiver zu erreichen. Die individuellen Coaching-</w:t>
      </w:r>
      <w:r w:rsidRPr="08BF7C58" w:rsidR="08BF7C58">
        <w:rPr>
          <w:rFonts w:eastAsia="" w:cs="" w:eastAsiaTheme="minorEastAsia" w:cstheme="minorBidi"/>
          <w:lang w:val="de-DE"/>
        </w:rPr>
        <w:t xml:space="preserve">Programme wurden von medizinischen Fachkräften entwickelt und bieten über acht Wochen maßgeschneiderte Inhalte und Empfehlungen, die sich den individuellen Fortschritten des Nutzers anpassen. Nokia Health Mate lässt sich außerdem mit Drittanbieter-Apps verbinden. </w:t>
      </w:r>
      <w:r w:rsidRPr="08BF7C58" w:rsidR="08BF7C58">
        <w:rPr>
          <w:rFonts w:eastAsia="" w:cs="" w:eastAsiaTheme="minorEastAsia" w:cstheme="minorBidi"/>
          <w:color w:val="4D5765"/>
          <w:lang w:val="de-DE"/>
        </w:rPr>
        <w:t xml:space="preserve">Über ihren </w:t>
      </w:r>
      <w:proofErr w:type="spellStart"/>
      <w:r w:rsidRPr="08BF7C58" w:rsidR="08BF7C58">
        <w:rPr>
          <w:rFonts w:eastAsia="" w:cs="" w:eastAsiaTheme="minorEastAsia" w:cstheme="minorBidi"/>
          <w:color w:val="4D5765"/>
          <w:lang w:val="de-DE"/>
        </w:rPr>
        <w:t>MyFitnessPal</w:t>
      </w:r>
      <w:proofErr w:type="spellEnd"/>
      <w:r w:rsidRPr="08BF7C58" w:rsidR="08BF7C58">
        <w:rPr>
          <w:rFonts w:eastAsia="" w:cs="" w:eastAsiaTheme="minorEastAsia" w:cstheme="minorBidi"/>
          <w:color w:val="4D5765"/>
          <w:lang w:val="de-DE"/>
        </w:rPr>
        <w:t>-Account können Nutzer beispielsweise Angaben zum Essverhalten machen, die dann automatisch in die Health Mate Timeline integriert werden. Das Kalorienkonto passt sich entsprechend der Aktivitätsdaten automatisch an.</w:t>
      </w:r>
    </w:p>
    <w:p w:rsidRPr="00F42F8D" w:rsidR="3FDF692D" w:rsidRDefault="3FDF692D" w14:paraId="02780B25" w14:textId="24ED0488">
      <w:pPr>
        <w:rPr>
          <w:rFonts w:eastAsiaTheme="minorEastAsia" w:cstheme="minorBidi"/>
          <w:color w:val="4D5765"/>
          <w:lang w:val="de-DE"/>
        </w:rPr>
      </w:pPr>
    </w:p>
    <w:p w:rsidRPr="00F42F8D" w:rsidR="3FDF692D" w:rsidP="4C9D1080" w:rsidRDefault="49FB52C2" w14:paraId="4752C79C" w14:textId="7409E321" w14:noSpellErr="1">
      <w:pPr>
        <w:rPr>
          <w:rFonts w:eastAsia="" w:cs="" w:eastAsiaTheme="minorEastAsia" w:cstheme="minorBidi"/>
          <w:color w:val="4D5765"/>
          <w:lang w:val="de-DE"/>
        </w:rPr>
      </w:pPr>
      <w:r w:rsidRPr="4C9D1080" w:rsidR="4C9D1080">
        <w:rPr>
          <w:rFonts w:eastAsia="" w:cs="" w:eastAsiaTheme="minorEastAsia" w:cstheme="minorBidi"/>
          <w:color w:val="4D5765"/>
          <w:lang w:val="de-DE"/>
        </w:rPr>
        <w:t>D</w:t>
      </w:r>
      <w:r w:rsidRPr="4C9D1080" w:rsidR="4C9D1080">
        <w:rPr>
          <w:rFonts w:eastAsia="" w:cs="" w:eastAsiaTheme="minorEastAsia" w:cstheme="minorBidi"/>
          <w:color w:val="4D5765"/>
          <w:lang w:val="de-DE"/>
        </w:rPr>
        <w:t>ie smarten Gesundheitsfunktionen der Nokia Steel im Überblick:</w:t>
      </w:r>
    </w:p>
    <w:p w:rsidRPr="00F42F8D" w:rsidR="49FB52C2" w:rsidRDefault="49FB52C2" w14:paraId="6A689A54" w14:textId="7A1B2188">
      <w:pPr>
        <w:rPr>
          <w:rFonts w:eastAsiaTheme="minorEastAsia" w:cstheme="minorBidi"/>
          <w:color w:val="4D5765"/>
          <w:lang w:val="de-DE"/>
        </w:rPr>
      </w:pPr>
    </w:p>
    <w:p w:rsidRPr="00F42F8D" w:rsidR="3FDF692D" w:rsidP="4C9D1080" w:rsidRDefault="3FDF692D" w14:paraId="5F075A68" w14:textId="4EB0890B" w14:noSpellErr="1">
      <w:pPr>
        <w:pStyle w:val="Listenabsatz"/>
        <w:numPr>
          <w:ilvl w:val="0"/>
          <w:numId w:val="1"/>
        </w:numPr>
        <w:rPr>
          <w:color w:val="4D5765"/>
          <w:lang w:val="de-DE"/>
        </w:rPr>
      </w:pPr>
      <w:r w:rsidRPr="4C9D1080" w:rsidR="4C9D1080">
        <w:rPr>
          <w:rFonts w:eastAsia="" w:cs="" w:eastAsiaTheme="minorEastAsia" w:cstheme="minorBidi"/>
          <w:b w:val="1"/>
          <w:bCs w:val="1"/>
          <w:color w:val="4D5765"/>
          <w:lang w:val="de-DE"/>
        </w:rPr>
        <w:t xml:space="preserve">Automatische Aktivitätserkennung </w:t>
      </w:r>
      <w:r w:rsidRPr="4C9D1080" w:rsidR="4C9D1080">
        <w:rPr>
          <w:rFonts w:eastAsia="" w:cs="" w:eastAsiaTheme="minorEastAsia" w:cstheme="minorBidi"/>
          <w:color w:val="4D5765"/>
          <w:lang w:val="de-DE"/>
        </w:rPr>
        <w:t>von Gehen, Laufen und Schwimmen</w:t>
      </w:r>
    </w:p>
    <w:p w:rsidRPr="00F42F8D" w:rsidR="3FDF692D" w:rsidP="4C9D1080" w:rsidRDefault="3FDF692D" w14:paraId="6F1C5440" w14:textId="6E143A21" w14:noSpellErr="1">
      <w:pPr>
        <w:pStyle w:val="Listenabsatz"/>
        <w:numPr>
          <w:ilvl w:val="0"/>
          <w:numId w:val="1"/>
        </w:numPr>
        <w:rPr>
          <w:color w:val="4D5765"/>
          <w:lang w:val="de-DE"/>
        </w:rPr>
      </w:pPr>
      <w:r w:rsidRPr="4C9D1080" w:rsidR="4C9D1080">
        <w:rPr>
          <w:rFonts w:eastAsia="" w:cs="" w:eastAsiaTheme="minorEastAsia" w:cstheme="minorBidi"/>
          <w:b w:val="1"/>
          <w:bCs w:val="1"/>
          <w:color w:val="4D5765"/>
          <w:lang w:val="de-DE"/>
        </w:rPr>
        <w:t>Wasserfest bis 50 Meter</w:t>
      </w:r>
    </w:p>
    <w:p w:rsidRPr="00F42F8D" w:rsidR="3FDF692D" w:rsidP="4C9D1080" w:rsidRDefault="3FDF692D" w14:paraId="76E64595" w14:textId="79B7D838" w14:noSpellErr="1">
      <w:pPr>
        <w:pStyle w:val="Listenabsatz"/>
        <w:numPr>
          <w:ilvl w:val="0"/>
          <w:numId w:val="1"/>
        </w:numPr>
        <w:rPr>
          <w:color w:val="4D5765"/>
          <w:lang w:val="de-DE"/>
        </w:rPr>
      </w:pPr>
      <w:r w:rsidRPr="4C9D1080" w:rsidR="4C9D1080">
        <w:rPr>
          <w:rFonts w:eastAsia="" w:cs="" w:eastAsiaTheme="minorEastAsia" w:cstheme="minorBidi"/>
          <w:b w:val="1"/>
          <w:bCs w:val="1"/>
          <w:color w:val="4D5765"/>
          <w:lang w:val="de-DE"/>
        </w:rPr>
        <w:t>Erlernen von bis zu zehn weiteren Sportarten</w:t>
      </w:r>
      <w:r w:rsidRPr="4C9D1080" w:rsidR="4C9D1080">
        <w:rPr>
          <w:rFonts w:eastAsia="" w:cs="" w:eastAsiaTheme="minorEastAsia" w:cstheme="minorBidi"/>
          <w:color w:val="4D5765"/>
          <w:lang w:val="de-DE"/>
        </w:rPr>
        <w:t xml:space="preserve"> wie Tennis</w:t>
      </w:r>
      <w:r w:rsidRPr="4C9D1080" w:rsidR="4C9D1080">
        <w:rPr>
          <w:rFonts w:eastAsia="" w:cs="" w:eastAsiaTheme="minorEastAsia" w:cstheme="minorBidi"/>
          <w:color w:val="4D5765"/>
          <w:lang w:val="de-DE"/>
        </w:rPr>
        <w:t>,</w:t>
      </w:r>
      <w:r w:rsidRPr="4C9D1080" w:rsidR="4C9D1080">
        <w:rPr>
          <w:rFonts w:eastAsia="" w:cs="" w:eastAsiaTheme="minorEastAsia" w:cstheme="minorBidi"/>
          <w:color w:val="4D5765"/>
          <w:lang w:val="de-DE"/>
        </w:rPr>
        <w:t xml:space="preserve"> </w:t>
      </w:r>
      <w:r w:rsidRPr="4C9D1080" w:rsidR="4C9D1080">
        <w:rPr>
          <w:rFonts w:eastAsia="" w:cs="" w:eastAsiaTheme="minorEastAsia" w:cstheme="minorBidi"/>
          <w:color w:val="4D5765"/>
          <w:lang w:val="de-DE"/>
        </w:rPr>
        <w:t>Volleyball</w:t>
      </w:r>
      <w:r w:rsidRPr="4C9D1080" w:rsidR="4C9D1080">
        <w:rPr>
          <w:rFonts w:eastAsia="" w:cs="" w:eastAsiaTheme="minorEastAsia" w:cstheme="minorBidi"/>
          <w:color w:val="4D5765"/>
          <w:lang w:val="de-DE"/>
        </w:rPr>
        <w:t xml:space="preserve"> oder Tanzen</w:t>
      </w:r>
    </w:p>
    <w:p w:rsidRPr="00F42F8D" w:rsidR="3FDF692D" w:rsidP="4C9D1080" w:rsidRDefault="3FDF692D" w14:paraId="1F02044C" w14:textId="13265909" w14:noSpellErr="1">
      <w:pPr>
        <w:pStyle w:val="Listenabsatz"/>
        <w:numPr>
          <w:ilvl w:val="0"/>
          <w:numId w:val="1"/>
        </w:numPr>
        <w:rPr>
          <w:color w:val="4D5765"/>
          <w:lang w:val="de-DE"/>
        </w:rPr>
      </w:pPr>
      <w:r w:rsidRPr="4C9D1080" w:rsidR="4C9D1080">
        <w:rPr>
          <w:rFonts w:eastAsia="" w:cs="" w:eastAsiaTheme="minorEastAsia" w:cstheme="minorBidi"/>
          <w:b w:val="1"/>
          <w:bCs w:val="1"/>
          <w:color w:val="4D5765"/>
          <w:lang w:val="de-DE"/>
        </w:rPr>
        <w:t>Analyse von Schlafzyklen</w:t>
      </w:r>
      <w:r w:rsidRPr="4C9D1080" w:rsidR="4C9D1080">
        <w:rPr>
          <w:rFonts w:eastAsia="" w:cs="" w:eastAsiaTheme="minorEastAsia" w:cstheme="minorBidi"/>
          <w:color w:val="4D5765"/>
          <w:lang w:val="de-DE"/>
        </w:rPr>
        <w:t>, -dauer und -unterbrechungen</w:t>
      </w:r>
    </w:p>
    <w:p w:rsidRPr="00F42F8D" w:rsidR="3FDF692D" w:rsidP="4C9D1080" w:rsidRDefault="3FDF692D" w14:paraId="31A534B0" w14:textId="43D0882C" w14:noSpellErr="1">
      <w:pPr>
        <w:pStyle w:val="Listenabsatz"/>
        <w:numPr>
          <w:ilvl w:val="0"/>
          <w:numId w:val="1"/>
        </w:numPr>
        <w:rPr>
          <w:color w:val="4D5765"/>
          <w:lang w:val="de-DE"/>
        </w:rPr>
      </w:pPr>
      <w:r w:rsidRPr="4C9D1080" w:rsidR="4C9D1080">
        <w:rPr>
          <w:rFonts w:eastAsia="" w:cs="" w:eastAsiaTheme="minorEastAsia" w:cstheme="minorBidi"/>
          <w:b w:val="1"/>
          <w:bCs w:val="1"/>
          <w:color w:val="4D5765"/>
          <w:lang w:val="de-DE"/>
        </w:rPr>
        <w:t xml:space="preserve">Weckruf zum idealen Zeitpunkt </w:t>
      </w:r>
      <w:r w:rsidRPr="4C9D1080" w:rsidR="4C9D1080">
        <w:rPr>
          <w:rFonts w:eastAsia="" w:cs="" w:eastAsiaTheme="minorEastAsia" w:cstheme="minorBidi"/>
          <w:color w:val="4D5765"/>
          <w:lang w:val="de-DE"/>
        </w:rPr>
        <w:t>durch sanfte Vibration</w:t>
      </w:r>
    </w:p>
    <w:p w:rsidRPr="00F42F8D" w:rsidR="3FDF692D" w:rsidP="4C9D1080" w:rsidRDefault="3FDF692D" w14:paraId="410AF9BD" w14:textId="7888D244" w14:noSpellErr="1">
      <w:pPr>
        <w:pStyle w:val="Listenabsatz"/>
        <w:numPr>
          <w:ilvl w:val="0"/>
          <w:numId w:val="1"/>
        </w:numPr>
        <w:rPr>
          <w:color w:val="4D5765"/>
          <w:lang w:val="de-DE"/>
        </w:rPr>
      </w:pPr>
      <w:r w:rsidRPr="4C9D1080" w:rsidR="4C9D1080">
        <w:rPr>
          <w:rFonts w:eastAsia="" w:cs="" w:eastAsiaTheme="minorEastAsia" w:cstheme="minorBidi"/>
          <w:color w:val="4D5765"/>
          <w:lang w:val="de-DE"/>
        </w:rPr>
        <w:t>Batterielaufzeit von bis zu</w:t>
      </w:r>
      <w:r w:rsidRPr="4C9D1080" w:rsidR="4C9D1080">
        <w:rPr>
          <w:rFonts w:eastAsia="" w:cs="" w:eastAsiaTheme="minorEastAsia" w:cstheme="minorBidi"/>
          <w:b w:val="1"/>
          <w:bCs w:val="1"/>
          <w:color w:val="4D5765"/>
          <w:lang w:val="de-DE"/>
        </w:rPr>
        <w:t xml:space="preserve"> 8 Monaten</w:t>
      </w:r>
    </w:p>
    <w:p w:rsidRPr="00F42F8D" w:rsidR="3FDF692D" w:rsidP="4C9D1080" w:rsidRDefault="3FDF692D" w14:paraId="7722EB3A" w14:textId="68136987" w14:noSpellErr="1">
      <w:pPr>
        <w:pStyle w:val="Listenabsatz"/>
        <w:numPr>
          <w:ilvl w:val="0"/>
          <w:numId w:val="1"/>
        </w:numPr>
        <w:rPr>
          <w:color w:val="4D5765"/>
        </w:rPr>
      </w:pPr>
      <w:r w:rsidRPr="4C9D1080" w:rsidR="4C9D1080">
        <w:rPr>
          <w:rFonts w:eastAsia="" w:cs="" w:eastAsiaTheme="minorEastAsia" w:cstheme="minorBidi"/>
          <w:b w:val="1"/>
          <w:bCs w:val="1"/>
          <w:color w:val="4D5765"/>
          <w:lang w:val="de-DE"/>
        </w:rPr>
        <w:t>Automatische Synchronisation</w:t>
      </w:r>
      <w:r w:rsidRPr="4C9D1080" w:rsidR="4C9D1080">
        <w:rPr>
          <w:rFonts w:eastAsia="" w:cs="" w:eastAsiaTheme="minorEastAsia" w:cstheme="minorBidi"/>
          <w:color w:val="4D5765"/>
          <w:lang w:val="de-DE"/>
        </w:rPr>
        <w:t xml:space="preserve"> mit der kostenfreien Nokia Health Mate App</w:t>
      </w:r>
    </w:p>
    <w:p w:rsidRPr="00F42F8D" w:rsidR="3FDF692D" w:rsidRDefault="3FDF692D" w14:paraId="472AB390" w14:textId="6286A1B9">
      <w:pPr>
        <w:rPr>
          <w:rFonts w:eastAsiaTheme="minorEastAsia" w:cstheme="minorBidi"/>
          <w:color w:val="4D5765"/>
          <w:lang w:val="de-DE"/>
        </w:rPr>
      </w:pPr>
    </w:p>
    <w:p w:rsidR="6CBC523C" w:rsidP="651E7DB3" w:rsidRDefault="35B930B7" w14:paraId="5DBCD166" w14:textId="7C8747CE" w14:noSpellErr="1">
      <w:r w:rsidRPr="4C9D1080" w:rsidR="4C9D1080">
        <w:rPr>
          <w:rFonts w:eastAsia="" w:cs="" w:eastAsiaTheme="minorEastAsia" w:cstheme="minorBidi"/>
          <w:b w:val="1"/>
          <w:bCs w:val="1"/>
          <w:lang w:val="de-DE"/>
        </w:rPr>
        <w:t>Verfügbarkeit</w:t>
      </w:r>
    </w:p>
    <w:p w:rsidRPr="000C29E4" w:rsidR="6CBC523C" w:rsidP="4C9D1080" w:rsidRDefault="35B930B7" w14:paraId="32023F87" w14:textId="3F94DA2F" w14:noSpellErr="1">
      <w:pPr>
        <w:rPr>
          <w:lang w:val="de-DE"/>
        </w:rPr>
      </w:pPr>
      <w:r w:rsidRPr="4C9D1080" w:rsidR="4C9D1080">
        <w:rPr>
          <w:lang w:val="de-DE"/>
        </w:rPr>
        <w:t xml:space="preserve">Die Nokia Steel ist mit schwarzem oder weißem Zifferblatt auf </w:t>
      </w:r>
      <w:hyperlink r:id="Rebbca51112714687">
        <w:r w:rsidRPr="4C9D1080" w:rsidR="4C9D1080">
          <w:rPr>
            <w:rFonts w:eastAsia="" w:eastAsiaTheme="minorEastAsia"/>
            <w:color w:val="124090"/>
            <w:u w:val="single"/>
            <w:lang w:val="de-DE"/>
          </w:rPr>
          <w:t>health.nokia.com</w:t>
        </w:r>
      </w:hyperlink>
      <w:r w:rsidRPr="4C9D1080" w:rsidR="4C9D1080">
        <w:rPr>
          <w:lang w:val="de-DE"/>
        </w:rPr>
        <w:t xml:space="preserve">, bei Amazon und im Handel für 129,95 Euro </w:t>
      </w:r>
      <w:r w:rsidRPr="4C9D1080" w:rsidR="4C9D1080">
        <w:rPr>
          <w:lang w:val="de-DE"/>
        </w:rPr>
        <w:t>mi</w:t>
      </w:r>
      <w:r w:rsidRPr="4C9D1080" w:rsidR="4C9D1080">
        <w:rPr>
          <w:lang w:val="de-DE"/>
        </w:rPr>
        <w:t xml:space="preserve">t schwarzem Silikonarmband </w:t>
      </w:r>
      <w:r w:rsidRPr="4C9D1080" w:rsidR="4C9D1080">
        <w:rPr>
          <w:lang w:val="de-DE"/>
        </w:rPr>
        <w:t xml:space="preserve">erhältlich. </w:t>
      </w:r>
      <w:r w:rsidRPr="4C9D1080" w:rsidR="4C9D1080">
        <w:rPr>
          <w:lang w:val="de-DE"/>
        </w:rPr>
        <w:t>Die farbigen Ersatzarmbänder</w:t>
      </w:r>
      <w:r w:rsidRPr="4C9D1080" w:rsidR="4C9D1080">
        <w:rPr>
          <w:lang w:val="de-DE"/>
        </w:rPr>
        <w:t xml:space="preserve"> </w:t>
      </w:r>
      <w:r w:rsidRPr="4C9D1080" w:rsidR="4C9D1080">
        <w:rPr>
          <w:lang w:val="de-DE"/>
        </w:rPr>
        <w:t xml:space="preserve">gibt es </w:t>
      </w:r>
      <w:r w:rsidRPr="4C9D1080" w:rsidR="4C9D1080">
        <w:rPr>
          <w:lang w:val="de-DE"/>
        </w:rPr>
        <w:t>online ab 24,95 Euro</w:t>
      </w:r>
      <w:r w:rsidRPr="4C9D1080" w:rsidR="4C9D1080">
        <w:rPr>
          <w:lang w:val="de-DE"/>
        </w:rPr>
        <w:t>.</w:t>
      </w:r>
    </w:p>
    <w:p w:rsidRPr="000C29E4" w:rsidR="6CBC523C" w:rsidP="4C9D1080" w:rsidRDefault="35B930B7" w14:paraId="32A015F7" w14:textId="7F8DA13B" w14:noSpellErr="1">
      <w:pPr>
        <w:rPr>
          <w:lang w:val="de-DE"/>
        </w:rPr>
      </w:pPr>
      <w:r w:rsidRPr="4C9D1080" w:rsidR="4C9D1080">
        <w:rPr>
          <w:lang w:val="de-DE"/>
        </w:rPr>
        <w:t xml:space="preserve">Nokia Steel ist sowohl mit iOS und Android kompatibel. </w:t>
      </w:r>
    </w:p>
    <w:p w:rsidRPr="000C29E4" w:rsidR="00AB04FD" w:rsidP="4C9D1080" w:rsidRDefault="35B930B7" w14:paraId="6658C49A" w14:textId="78C6F5E9" w14:noSpellErr="1">
      <w:pPr>
        <w:rPr>
          <w:lang w:val="de-DE"/>
        </w:rPr>
      </w:pPr>
      <w:r w:rsidRPr="4C9D1080" w:rsidR="4C9D1080">
        <w:rPr>
          <w:lang w:val="de-DE"/>
        </w:rPr>
        <w:t xml:space="preserve">Die Nokia Health Mate App steht kostenfrei im Apple App Store und im Google Play Store zum Download zur Verfügung. </w:t>
      </w:r>
    </w:p>
    <w:p w:rsidRPr="000C29E4" w:rsidR="651E7DB3" w:rsidP="651E7DB3" w:rsidRDefault="651E7DB3" w14:paraId="64798375" w14:textId="21C60993">
      <w:pPr>
        <w:rPr>
          <w:rFonts w:ascii="Helvetica Neue" w:hAnsi="Helvetica Neue" w:eastAsia="Helvetica Neue" w:cs="Helvetica Neue"/>
          <w:lang w:val="de-DE"/>
        </w:rPr>
      </w:pPr>
    </w:p>
    <w:p w:rsidRPr="000C29E4" w:rsidR="651E7DB3" w:rsidP="35B930B7" w:rsidRDefault="651E7DB3" w14:paraId="5E9712A3" w14:textId="5CEF9D85">
      <w:pPr>
        <w:rPr>
          <w:rFonts w:ascii="Helvetica Neue" w:hAnsi="Helvetica Neue" w:eastAsia="Helvetica Neue" w:cs="Helvetica Neue"/>
          <w:lang w:val="de-DE"/>
        </w:rPr>
      </w:pPr>
    </w:p>
    <w:p w:rsidRPr="000C29E4" w:rsidR="00EF53C5" w:rsidP="4C9D1080" w:rsidRDefault="35B930B7" w14:paraId="767B4659" w14:textId="3C3C588F" w14:noSpellErr="1">
      <w:pPr>
        <w:jc w:val="both"/>
        <w:rPr>
          <w:rFonts w:ascii="Arial" w:hAnsi="Arial"/>
          <w:b w:val="1"/>
          <w:bCs w:val="1"/>
          <w:lang w:val="de-DE"/>
        </w:rPr>
      </w:pPr>
      <w:r w:rsidRPr="4C9D1080" w:rsidR="4C9D1080">
        <w:rPr>
          <w:b w:val="1"/>
          <w:bCs w:val="1"/>
          <w:lang w:val="de-DE"/>
        </w:rPr>
        <w:t>Über Nokia</w:t>
      </w:r>
    </w:p>
    <w:p w:rsidRPr="000C29E4" w:rsidR="00EF53C5" w:rsidP="4C9D1080" w:rsidRDefault="35B930B7" w14:paraId="0911D296" w14:textId="6A5C9D0D" w14:noSpellErr="1">
      <w:pPr>
        <w:rPr>
          <w:lang w:val="de-DE"/>
        </w:rPr>
      </w:pPr>
      <w:r w:rsidRPr="4C9D1080" w:rsidR="4C9D1080">
        <w:rPr>
          <w:lang w:val="de-DE"/>
        </w:rPr>
        <w:t xml:space="preserve">Wir entwickeln die Technologien für unsere vernetzte Welt. Basierend auf Forschungsaktivitäten und Innovationen der Nokia Bell Labs, bieten wir Telekommunikationsanbietern, Behörden, großen Unternehmen und Konsumenten das </w:t>
      </w:r>
      <w:r w:rsidRPr="4C9D1080" w:rsidR="4C9D1080">
        <w:rPr>
          <w:lang w:val="de-DE"/>
        </w:rPr>
        <w:t>umfangreichste Portfolio an Produkten, Dienstleistungen und Lizenzvergaben in der Branche.</w:t>
      </w:r>
    </w:p>
    <w:p w:rsidRPr="000C29E4" w:rsidR="00EF53C5" w:rsidP="35B930B7" w:rsidRDefault="00EF53C5" w14:paraId="559C2C51" w14:textId="207A3175">
      <w:pPr>
        <w:rPr>
          <w:lang w:val="de-DE"/>
        </w:rPr>
      </w:pPr>
    </w:p>
    <w:p w:rsidRPr="009A5908" w:rsidR="00EF53C5" w:rsidP="4C9D1080" w:rsidRDefault="35B930B7" w14:paraId="67238F4A" w14:textId="6F150806" w14:noSpellErr="1">
      <w:pPr>
        <w:rPr>
          <w:lang w:val="en-US"/>
        </w:rPr>
      </w:pPr>
      <w:r w:rsidRPr="4C9D1080" w:rsidR="4C9D1080">
        <w:rPr>
          <w:lang w:val="de-DE"/>
        </w:rPr>
        <w:t>Von der Infrastruktur für 5G und das Internet der Dinge bis hin zu neuen Applikationen für virtuelle Realität und digitale Gesundheit, entwickeln wir die Technologien von morgen, die unser Kommunikationserlebnis nachhaltig verändern werden</w:t>
      </w:r>
      <w:r w:rsidRPr="4C9D1080" w:rsidR="4C9D1080">
        <w:rPr>
          <w:rFonts w:ascii="Arial" w:hAnsi="Arial" w:eastAsia="Arial"/>
          <w:color w:val="000000"/>
          <w:lang w:val="de-DE"/>
        </w:rPr>
        <w:t xml:space="preserve">. </w:t>
      </w:r>
      <w:hyperlink r:id="R5afed1b30f6b4d9f">
        <w:r w:rsidRPr="4C9D1080" w:rsidR="4C9D1080">
          <w:rPr>
            <w:rFonts w:eastAsia="" w:eastAsiaTheme="minorEastAsia"/>
            <w:color w:val="124090"/>
            <w:u w:val="single"/>
            <w:lang w:val="en-US"/>
          </w:rPr>
          <w:t>www.nokia.com</w:t>
        </w:r>
      </w:hyperlink>
    </w:p>
    <w:p w:rsidRPr="009A5908" w:rsidR="00EF53C5" w:rsidP="35B930B7" w:rsidRDefault="00EF53C5" w14:paraId="5A3D0284" w14:textId="77777777">
      <w:pPr>
        <w:jc w:val="both"/>
        <w:rPr>
          <w:lang w:val="en-US"/>
        </w:rPr>
      </w:pPr>
    </w:p>
    <w:p w:rsidRPr="009A5908" w:rsidR="00EF53C5" w:rsidP="35B930B7" w:rsidRDefault="00EF53C5" w14:paraId="71966CB9" w14:textId="77777777">
      <w:pPr>
        <w:jc w:val="both"/>
        <w:rPr>
          <w:lang w:val="en-US"/>
        </w:rPr>
      </w:pPr>
    </w:p>
    <w:p w:rsidRPr="009A5908" w:rsidR="00EF53C5" w:rsidP="08BF7C58" w:rsidRDefault="35B930B7" w14:paraId="32D5EF31" w14:textId="0C68D0B2">
      <w:pPr>
        <w:rPr>
          <w:b w:val="1"/>
          <w:bCs w:val="1"/>
          <w:lang w:val="en-US"/>
        </w:rPr>
      </w:pPr>
      <w:proofErr w:type="spellStart"/>
      <w:r w:rsidRPr="08BF7C58" w:rsidR="08BF7C58">
        <w:rPr>
          <w:b w:val="1"/>
          <w:bCs w:val="1"/>
          <w:lang w:val="en-US"/>
        </w:rPr>
        <w:t>Pressekontakt</w:t>
      </w:r>
      <w:proofErr w:type="spellEnd"/>
    </w:p>
    <w:p w:rsidR="08BF7C58" w:rsidP="08BF7C58" w:rsidRDefault="08BF7C58" w14:paraId="61C23922" w14:textId="2E07CDD0">
      <w:pPr>
        <w:pStyle w:val="Standard"/>
        <w:bidi w:val="0"/>
        <w:spacing w:before="0" w:beforeAutospacing="off" w:after="0" w:afterAutospacing="off" w:line="240" w:lineRule="auto"/>
        <w:ind w:left="0" w:right="0"/>
        <w:jc w:val="left"/>
        <w:rPr>
          <w:lang w:val="en-US"/>
        </w:rPr>
      </w:pPr>
      <w:r w:rsidRPr="08BF7C58" w:rsidR="08BF7C58">
        <w:rPr>
          <w:lang w:val="en-US"/>
        </w:rPr>
        <w:t>Nadine Kupfer</w:t>
      </w:r>
      <w:r>
        <w:br/>
      </w:r>
      <w:r w:rsidRPr="08BF7C58" w:rsidR="08BF7C58">
        <w:rPr>
          <w:rStyle w:val="apple-converted-space"/>
          <w:lang w:val="en-US"/>
        </w:rPr>
        <w:t>Tel</w:t>
      </w:r>
      <w:r w:rsidRPr="08BF7C58" w:rsidR="08BF7C58">
        <w:rPr>
          <w:rStyle w:val="apple-converted-space"/>
          <w:lang w:val="en-US"/>
        </w:rPr>
        <w:t>e</w:t>
      </w:r>
      <w:r w:rsidRPr="08BF7C58" w:rsidR="08BF7C58">
        <w:rPr>
          <w:rStyle w:val="apple-converted-space"/>
          <w:lang w:val="en-US"/>
        </w:rPr>
        <w:t>fon</w:t>
      </w:r>
      <w:r w:rsidRPr="08BF7C58" w:rsidR="08BF7C58">
        <w:rPr>
          <w:rStyle w:val="apple-converted-space"/>
          <w:lang w:val="en-US"/>
        </w:rPr>
        <w:t>:</w:t>
      </w:r>
      <w:r w:rsidRPr="08BF7C58" w:rsidR="08BF7C58">
        <w:rPr>
          <w:rStyle w:val="apple-converted-space"/>
          <w:color w:val="222222"/>
          <w:lang w:val="en-US"/>
        </w:rPr>
        <w:t xml:space="preserve">  </w:t>
      </w:r>
      <w:r w:rsidRPr="08BF7C58" w:rsidR="08BF7C58">
        <w:rPr>
          <w:rFonts w:eastAsia="" w:eastAsiaTheme="minorEastAsia"/>
          <w:color w:val="4D5765"/>
          <w:lang w:val="en-US"/>
        </w:rPr>
        <w:t>+49 30 25 70 505 278</w:t>
      </w:r>
      <w:r>
        <w:br/>
      </w:r>
      <w:r w:rsidRPr="08BF7C58" w:rsidR="08BF7C58">
        <w:rPr>
          <w:lang w:val="en-US"/>
        </w:rPr>
        <w:t>E</w:t>
      </w:r>
      <w:r w:rsidRPr="08BF7C58" w:rsidR="08BF7C58">
        <w:rPr>
          <w:lang w:val="en-US"/>
        </w:rPr>
        <w:t>-M</w:t>
      </w:r>
      <w:r w:rsidRPr="08BF7C58" w:rsidR="08BF7C58">
        <w:rPr>
          <w:lang w:val="en-US"/>
        </w:rPr>
        <w:t>ail:</w:t>
      </w:r>
      <w:r w:rsidRPr="08BF7C58" w:rsidR="08BF7C58">
        <w:rPr>
          <w:lang w:val="en-US"/>
        </w:rPr>
        <w:t xml:space="preserve"> </w:t>
      </w:r>
      <w:hyperlink r:id="Rb2ac103b91f6421f">
        <w:r w:rsidRPr="08BF7C58" w:rsidR="08BF7C58">
          <w:rPr>
            <w:rStyle w:val="Link"/>
            <w:lang w:val="en-US"/>
          </w:rPr>
          <w:t>nokia@piabo.net</w:t>
        </w:r>
      </w:hyperlink>
    </w:p>
    <w:sectPr w:rsidRPr="009A5908" w:rsidR="00AB04FD" w:rsidSect="00F42F8D">
      <w:headerReference w:type="even" r:id="rId16"/>
      <w:headerReference w:type="default" r:id="rId17"/>
      <w:footerReference w:type="even" r:id="rId18"/>
      <w:footerReference w:type="default" r:id="rId19"/>
      <w:headerReference w:type="first" r:id="rId20"/>
      <w:footerReference w:type="first" r:id="rId21"/>
      <w:pgSz w:w="11907" w:h="16839" w:orient="portrait" w:code="9"/>
      <w:pgMar w:top="1843"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04091" w:rsidP="00A5368B" w:rsidRDefault="00504091" w14:paraId="07AE7EF3" w14:textId="77777777">
      <w:r>
        <w:separator/>
      </w:r>
    </w:p>
  </w:endnote>
  <w:endnote w:type="continuationSeparator" w:id="0">
    <w:p w:rsidR="00504091" w:rsidP="00A5368B" w:rsidRDefault="00504091" w14:paraId="254D3E28"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Nokia Pure Text">
    <w:panose1 w:val="020B0504040602060303"/>
    <w:charset w:val="00"/>
    <w:family w:val="auto"/>
    <w:pitch w:val="variable"/>
    <w:sig w:usb0="A00002FF" w:usb1="700078FB" w:usb2="00010000" w:usb3="00000000" w:csb0="0000019F" w:csb1="00000000"/>
  </w:font>
  <w:font w:name="Nokia Pure Text Light">
    <w:panose1 w:val="020B0304040602060303"/>
    <w:charset w:val="00"/>
    <w:family w:val="auto"/>
    <w:pitch w:val="variable"/>
    <w:sig w:usb0="A00002FF" w:usb1="700078FB" w:usb2="00010000" w:usb3="00000000" w:csb0="0000019F" w:csb1="00000000"/>
  </w:font>
  <w:font w:name="Nokia Pure Headline Light">
    <w:panose1 w:val="020B0304040602060303"/>
    <w:charset w:val="00"/>
    <w:family w:val="auto"/>
    <w:pitch w:val="variable"/>
    <w:sig w:usb0="A00006EF" w:usb1="5000205B" w:usb2="00000000" w:usb3="00000000" w:csb0="0000019F" w:csb1="00000000"/>
  </w:font>
  <w:font w:name="ＭＳ ゴシック">
    <w:charset w:val="80"/>
    <w:family w:val="swiss"/>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swiss"/>
    <w:pitch w:val="variable"/>
    <w:sig w:usb0="E50002FF" w:usb1="500079DB" w:usb2="00000010" w:usb3="00000000" w:csb0="00000001" w:csb1="00000000"/>
  </w:font>
  <w:font w:name="ＭＳ 明朝">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3B73" w:rsidP="00A5368B" w:rsidRDefault="35B930B7" w14:paraId="7C0F87F9" w14:textId="77777777">
    <w:pPr>
      <w:pStyle w:val="Fuzeile"/>
    </w:pPr>
    <w:bookmarkStart w:name="aliashDOCConfidential1FooterEvenPages" w:id="3"/>
    <w:proofErr w:type="spellStart"/>
    <w:r w:rsidR="08BF7C58">
      <w:rPr/>
      <w:t>Confidential</w:t>
    </w:r>
    <w:proofErr w:type="spellEnd"/>
  </w:p>
  <w:bookmarkEnd w:id="3"/>
  <w:p w:rsidR="00433B73" w:rsidP="00A5368B" w:rsidRDefault="00433B73" w14:paraId="7AE06339" w14:textId="77777777">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A5368B" w:rsidR="00433B73" w:rsidP="00A5368B" w:rsidRDefault="00433B73" w14:paraId="25871099" w14:textId="77777777">
    <w:pPr>
      <w:pStyle w:val="Fuzeile"/>
    </w:pPr>
  </w:p>
  <w:tbl>
    <w:tblPr>
      <w:tblStyle w:val="Tabellenraster"/>
      <w:tblW w:w="0" w:type="auto"/>
      <w:tblCellMar>
        <w:left w:w="0" w:type="dxa"/>
        <w:right w:w="0" w:type="dxa"/>
      </w:tblCellMar>
      <w:tblLook w:val="04A0" w:firstRow="1" w:lastRow="0" w:firstColumn="1" w:lastColumn="0" w:noHBand="0" w:noVBand="1"/>
    </w:tblPr>
    <w:tblGrid>
      <w:gridCol w:w="4626"/>
    </w:tblGrid>
    <w:tr w:rsidRPr="00A5368B" w:rsidR="00A5368B" w:rsidTr="00F42F8D" w14:paraId="63BB84D4" w14:textId="77777777">
      <w:tc>
        <w:tcPr>
          <w:tcW w:w="4626" w:type="dxa"/>
          <w:tcBorders>
            <w:top w:val="nil"/>
            <w:left w:val="nil"/>
            <w:bottom w:val="nil"/>
            <w:right w:val="nil"/>
          </w:tcBorders>
        </w:tcPr>
        <w:p w:rsidRPr="00F42F8D" w:rsidR="00A85159" w:rsidRDefault="00037762" w14:paraId="49949240" w14:textId="77777777">
          <w:pPr>
            <w:pStyle w:val="Fuzeile"/>
            <w:rPr>
              <w:rFonts w:asciiTheme="minorHAnsi" w:hAnsiTheme="minorHAnsi" w:cstheme="minorBidi"/>
              <w:sz w:val="20"/>
              <w:szCs w:val="20"/>
            </w:rPr>
          </w:pPr>
          <w:hyperlink w:tgtFrame="_blank" w:history="1" r:id="rId1">
            <w:r w:rsidRPr="00F42F8D" w:rsidR="00A85159">
              <w:rPr>
                <w:rStyle w:val="Link"/>
                <w:rFonts w:asciiTheme="minorHAnsi" w:hAnsiTheme="minorHAnsi" w:cstheme="minorBidi"/>
                <w:u w:val="none"/>
              </w:rPr>
              <w:t>nokia.com</w:t>
            </w:r>
          </w:hyperlink>
        </w:p>
      </w:tc>
    </w:tr>
  </w:tbl>
  <w:p w:rsidRPr="0033707B" w:rsidR="00433B73" w:rsidP="00A5368B" w:rsidRDefault="00433B73" w14:paraId="2BE3A237" w14:textId="77777777">
    <w:pPr>
      <w:pStyle w:val="Fuzeil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3B73" w:rsidP="00A5368B" w:rsidRDefault="35B930B7" w14:paraId="04A43185" w14:textId="77777777">
    <w:pPr>
      <w:pStyle w:val="Fuzeile"/>
    </w:pPr>
    <w:bookmarkStart w:name="aliashDOCConfidential1FooterFirstPage" w:id="5"/>
    <w:proofErr w:type="spellStart"/>
    <w:r w:rsidR="08BF7C58">
      <w:rPr/>
      <w:t>Confidential</w:t>
    </w:r>
    <w:proofErr w:type="spellEnd"/>
  </w:p>
  <w:bookmarkEnd w:id="5"/>
  <w:p w:rsidR="00433B73" w:rsidP="00A5368B" w:rsidRDefault="00433B73" w14:paraId="2A0C790F" w14:textId="77777777">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04091" w:rsidP="00A5368B" w:rsidRDefault="00504091" w14:paraId="35FA8025" w14:textId="77777777">
      <w:r>
        <w:separator/>
      </w:r>
    </w:p>
  </w:footnote>
  <w:footnote w:type="continuationSeparator" w:id="0">
    <w:p w:rsidR="00504091" w:rsidP="00A5368B" w:rsidRDefault="00504091" w14:paraId="7F545CEB" w14:textId="7777777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3B73" w:rsidP="00A5368B" w:rsidRDefault="35B930B7" w14:paraId="46A28009" w14:textId="77777777">
    <w:pPr>
      <w:pStyle w:val="Kopfzeile"/>
    </w:pPr>
    <w:bookmarkStart w:name="aliashDOCConfidential1HeaderEvenPages" w:id="2"/>
    <w:proofErr w:type="spellStart"/>
    <w:r w:rsidR="08BF7C58">
      <w:rPr/>
      <w:t>Confidential</w:t>
    </w:r>
    <w:proofErr w:type="spellEnd"/>
  </w:p>
  <w:bookmarkEnd w:id="2"/>
  <w:p w:rsidR="00433B73" w:rsidP="00A5368B" w:rsidRDefault="00433B73" w14:paraId="6316A23F" w14:textId="77777777">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00433B73" w:rsidP="00A5368B" w:rsidRDefault="0021099F" w14:paraId="26E3C876" w14:textId="77777777">
    <w:pPr>
      <w:pStyle w:val="Kopfzeile"/>
    </w:pPr>
    <w:r>
      <w:rPr>
        <w:noProof/>
        <w:lang w:val="de-DE" w:eastAsia="de-DE"/>
      </w:rPr>
      <w:drawing>
        <wp:anchor distT="0" distB="0" distL="114300" distR="114300" simplePos="0" relativeHeight="251658752" behindDoc="1" locked="0" layoutInCell="1" allowOverlap="1" wp14:anchorId="7821E957" wp14:editId="4801B0FB">
          <wp:simplePos x="0" y="0"/>
          <wp:positionH relativeFrom="column">
            <wp:posOffset>-914400</wp:posOffset>
          </wp:positionH>
          <wp:positionV relativeFrom="paragraph">
            <wp:posOffset>-457200</wp:posOffset>
          </wp:positionV>
          <wp:extent cx="7559999" cy="1079129"/>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lly\Desktop\V3 TECH.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559999" cy="1079129"/>
                  </a:xfrm>
                  <a:prstGeom prst="rect">
                    <a:avLst/>
                  </a:prstGeom>
                  <a:noFill/>
                  <a:ln>
                    <a:noFill/>
                  </a:ln>
                </pic:spPr>
              </pic:pic>
            </a:graphicData>
          </a:graphic>
          <wp14:sizeRelH relativeFrom="page">
            <wp14:pctWidth>0</wp14:pctWidth>
          </wp14:sizeRelH>
          <wp14:sizeRelV relativeFrom="page">
            <wp14:pctHeight>0</wp14:pctHeight>
          </wp14:sizeRelV>
        </wp:anchor>
      </w:drawing>
    </w:r>
    <w:r w:rsidR="4C9D1080">
      <w:rPr/>
      <w:t/>
    </w:r>
  </w:p>
  <w:p w:rsidR="00433B73" w:rsidP="00A5368B" w:rsidRDefault="00433B73" w14:paraId="0B8E1D87" w14:textId="77777777">
    <w:pPr>
      <w:pStyle w:val="Kopfzeile"/>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3B73" w:rsidP="00A5368B" w:rsidRDefault="35B930B7" w14:paraId="75B65568" w14:textId="77777777">
    <w:pPr>
      <w:pStyle w:val="Kopfzeile"/>
    </w:pPr>
    <w:bookmarkStart w:name="aliashDOCConfidential1HeaderFirstPage" w:id="4"/>
    <w:proofErr w:type="spellStart"/>
    <w:r w:rsidR="08BF7C58">
      <w:rPr/>
      <w:t>Confidential</w:t>
    </w:r>
    <w:proofErr w:type="spellEnd"/>
  </w:p>
  <w:bookmarkEnd w:id="4"/>
  <w:p w:rsidR="00433B73" w:rsidP="00A5368B" w:rsidRDefault="00433B73" w14:paraId="6EF76B71" w14:textId="77777777">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AA12F9"/>
    <w:multiLevelType w:val="hybridMultilevel"/>
    <w:tmpl w:val="41D2716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nsid w:val="094A7FC1"/>
    <w:multiLevelType w:val="hybridMultilevel"/>
    <w:tmpl w:val="CB3C3F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9C3921"/>
    <w:multiLevelType w:val="hybridMultilevel"/>
    <w:tmpl w:val="D26AB0A8"/>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3">
    <w:nsid w:val="0C165FA0"/>
    <w:multiLevelType w:val="hybridMultilevel"/>
    <w:tmpl w:val="A3E876D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nsid w:val="0CF37A38"/>
    <w:multiLevelType w:val="hybridMultilevel"/>
    <w:tmpl w:val="5F58250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5">
    <w:nsid w:val="0F6678DC"/>
    <w:multiLevelType w:val="hybridMultilevel"/>
    <w:tmpl w:val="A2787A3A"/>
    <w:lvl w:ilvl="0" w:tplc="8614302A">
      <w:start w:val="1"/>
      <w:numFmt w:val="bullet"/>
      <w:lvlText w:val=""/>
      <w:lvlJc w:val="left"/>
      <w:pPr>
        <w:ind w:left="720" w:hanging="360"/>
      </w:pPr>
      <w:rPr>
        <w:rFonts w:hint="default" w:ascii="Symbol" w:hAnsi="Symbol"/>
      </w:rPr>
    </w:lvl>
    <w:lvl w:ilvl="1" w:tplc="0952017C">
      <w:start w:val="1"/>
      <w:numFmt w:val="bullet"/>
      <w:lvlText w:val="o"/>
      <w:lvlJc w:val="left"/>
      <w:pPr>
        <w:ind w:left="1440" w:hanging="360"/>
      </w:pPr>
      <w:rPr>
        <w:rFonts w:hint="default" w:ascii="Courier New" w:hAnsi="Courier New"/>
      </w:rPr>
    </w:lvl>
    <w:lvl w:ilvl="2" w:tplc="4E489E02">
      <w:start w:val="1"/>
      <w:numFmt w:val="bullet"/>
      <w:lvlText w:val=""/>
      <w:lvlJc w:val="left"/>
      <w:pPr>
        <w:ind w:left="2160" w:hanging="360"/>
      </w:pPr>
      <w:rPr>
        <w:rFonts w:hint="default" w:ascii="Wingdings" w:hAnsi="Wingdings"/>
      </w:rPr>
    </w:lvl>
    <w:lvl w:ilvl="3" w:tplc="38A80D4C">
      <w:start w:val="1"/>
      <w:numFmt w:val="bullet"/>
      <w:lvlText w:val=""/>
      <w:lvlJc w:val="left"/>
      <w:pPr>
        <w:ind w:left="2880" w:hanging="360"/>
      </w:pPr>
      <w:rPr>
        <w:rFonts w:hint="default" w:ascii="Symbol" w:hAnsi="Symbol"/>
      </w:rPr>
    </w:lvl>
    <w:lvl w:ilvl="4" w:tplc="647C6F54">
      <w:start w:val="1"/>
      <w:numFmt w:val="bullet"/>
      <w:lvlText w:val="o"/>
      <w:lvlJc w:val="left"/>
      <w:pPr>
        <w:ind w:left="3600" w:hanging="360"/>
      </w:pPr>
      <w:rPr>
        <w:rFonts w:hint="default" w:ascii="Courier New" w:hAnsi="Courier New"/>
      </w:rPr>
    </w:lvl>
    <w:lvl w:ilvl="5" w:tplc="8C88CB8E">
      <w:start w:val="1"/>
      <w:numFmt w:val="bullet"/>
      <w:lvlText w:val=""/>
      <w:lvlJc w:val="left"/>
      <w:pPr>
        <w:ind w:left="4320" w:hanging="360"/>
      </w:pPr>
      <w:rPr>
        <w:rFonts w:hint="default" w:ascii="Wingdings" w:hAnsi="Wingdings"/>
      </w:rPr>
    </w:lvl>
    <w:lvl w:ilvl="6" w:tplc="B22AA83E">
      <w:start w:val="1"/>
      <w:numFmt w:val="bullet"/>
      <w:lvlText w:val=""/>
      <w:lvlJc w:val="left"/>
      <w:pPr>
        <w:ind w:left="5040" w:hanging="360"/>
      </w:pPr>
      <w:rPr>
        <w:rFonts w:hint="default" w:ascii="Symbol" w:hAnsi="Symbol"/>
      </w:rPr>
    </w:lvl>
    <w:lvl w:ilvl="7" w:tplc="C3123D4A">
      <w:start w:val="1"/>
      <w:numFmt w:val="bullet"/>
      <w:lvlText w:val="o"/>
      <w:lvlJc w:val="left"/>
      <w:pPr>
        <w:ind w:left="5760" w:hanging="360"/>
      </w:pPr>
      <w:rPr>
        <w:rFonts w:hint="default" w:ascii="Courier New" w:hAnsi="Courier New"/>
      </w:rPr>
    </w:lvl>
    <w:lvl w:ilvl="8" w:tplc="CB8A2052">
      <w:start w:val="1"/>
      <w:numFmt w:val="bullet"/>
      <w:lvlText w:val=""/>
      <w:lvlJc w:val="left"/>
      <w:pPr>
        <w:ind w:left="6480" w:hanging="360"/>
      </w:pPr>
      <w:rPr>
        <w:rFonts w:hint="default" w:ascii="Wingdings" w:hAnsi="Wingdings"/>
      </w:rPr>
    </w:lvl>
  </w:abstractNum>
  <w:abstractNum w:abstractNumId="6">
    <w:nsid w:val="105959C4"/>
    <w:multiLevelType w:val="hybridMultilevel"/>
    <w:tmpl w:val="DE144FF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nsid w:val="11896AE0"/>
    <w:multiLevelType w:val="hybridMultilevel"/>
    <w:tmpl w:val="8318A8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F12E99"/>
    <w:multiLevelType w:val="hybridMultilevel"/>
    <w:tmpl w:val="CDA022C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nsid w:val="151462E8"/>
    <w:multiLevelType w:val="hybridMultilevel"/>
    <w:tmpl w:val="5492F70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nsid w:val="16A56B00"/>
    <w:multiLevelType w:val="hybridMultilevel"/>
    <w:tmpl w:val="76FE8084"/>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nsid w:val="191870B3"/>
    <w:multiLevelType w:val="hybridMultilevel"/>
    <w:tmpl w:val="B1F47A7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nsid w:val="1D771129"/>
    <w:multiLevelType w:val="hybridMultilevel"/>
    <w:tmpl w:val="28802CAA"/>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13">
    <w:nsid w:val="228170F9"/>
    <w:multiLevelType w:val="hybridMultilevel"/>
    <w:tmpl w:val="85B26300"/>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4">
    <w:nsid w:val="24644AD2"/>
    <w:multiLevelType w:val="hybridMultilevel"/>
    <w:tmpl w:val="D88ABAA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5">
    <w:nsid w:val="29CF1519"/>
    <w:multiLevelType w:val="hybridMultilevel"/>
    <w:tmpl w:val="497C9D12"/>
    <w:lvl w:ilvl="0" w:tplc="57B2A75A">
      <w:start w:val="1"/>
      <w:numFmt w:val="bullet"/>
      <w:lvlText w:val=""/>
      <w:lvlJc w:val="left"/>
      <w:pPr>
        <w:ind w:left="720" w:hanging="360"/>
      </w:pPr>
      <w:rPr>
        <w:rFonts w:hint="default" w:ascii="Symbol" w:hAnsi="Symbol"/>
      </w:rPr>
    </w:lvl>
    <w:lvl w:ilvl="1" w:tplc="D0E6BE30">
      <w:start w:val="1"/>
      <w:numFmt w:val="bullet"/>
      <w:lvlText w:val="o"/>
      <w:lvlJc w:val="left"/>
      <w:pPr>
        <w:ind w:left="1440" w:hanging="360"/>
      </w:pPr>
      <w:rPr>
        <w:rFonts w:hint="default" w:ascii="Courier New" w:hAnsi="Courier New"/>
      </w:rPr>
    </w:lvl>
    <w:lvl w:ilvl="2" w:tplc="B13CC52C">
      <w:start w:val="1"/>
      <w:numFmt w:val="bullet"/>
      <w:lvlText w:val=""/>
      <w:lvlJc w:val="left"/>
      <w:pPr>
        <w:ind w:left="2160" w:hanging="360"/>
      </w:pPr>
      <w:rPr>
        <w:rFonts w:hint="default" w:ascii="Wingdings" w:hAnsi="Wingdings"/>
      </w:rPr>
    </w:lvl>
    <w:lvl w:ilvl="3" w:tplc="C4EC38E8">
      <w:start w:val="1"/>
      <w:numFmt w:val="bullet"/>
      <w:lvlText w:val=""/>
      <w:lvlJc w:val="left"/>
      <w:pPr>
        <w:ind w:left="2880" w:hanging="360"/>
      </w:pPr>
      <w:rPr>
        <w:rFonts w:hint="default" w:ascii="Symbol" w:hAnsi="Symbol"/>
      </w:rPr>
    </w:lvl>
    <w:lvl w:ilvl="4" w:tplc="767603DE">
      <w:start w:val="1"/>
      <w:numFmt w:val="bullet"/>
      <w:lvlText w:val="o"/>
      <w:lvlJc w:val="left"/>
      <w:pPr>
        <w:ind w:left="3600" w:hanging="360"/>
      </w:pPr>
      <w:rPr>
        <w:rFonts w:hint="default" w:ascii="Courier New" w:hAnsi="Courier New"/>
      </w:rPr>
    </w:lvl>
    <w:lvl w:ilvl="5" w:tplc="DEF6124A">
      <w:start w:val="1"/>
      <w:numFmt w:val="bullet"/>
      <w:lvlText w:val=""/>
      <w:lvlJc w:val="left"/>
      <w:pPr>
        <w:ind w:left="4320" w:hanging="360"/>
      </w:pPr>
      <w:rPr>
        <w:rFonts w:hint="default" w:ascii="Wingdings" w:hAnsi="Wingdings"/>
      </w:rPr>
    </w:lvl>
    <w:lvl w:ilvl="6" w:tplc="186E7E64">
      <w:start w:val="1"/>
      <w:numFmt w:val="bullet"/>
      <w:lvlText w:val=""/>
      <w:lvlJc w:val="left"/>
      <w:pPr>
        <w:ind w:left="5040" w:hanging="360"/>
      </w:pPr>
      <w:rPr>
        <w:rFonts w:hint="default" w:ascii="Symbol" w:hAnsi="Symbol"/>
      </w:rPr>
    </w:lvl>
    <w:lvl w:ilvl="7" w:tplc="4496B024">
      <w:start w:val="1"/>
      <w:numFmt w:val="bullet"/>
      <w:lvlText w:val="o"/>
      <w:lvlJc w:val="left"/>
      <w:pPr>
        <w:ind w:left="5760" w:hanging="360"/>
      </w:pPr>
      <w:rPr>
        <w:rFonts w:hint="default" w:ascii="Courier New" w:hAnsi="Courier New"/>
      </w:rPr>
    </w:lvl>
    <w:lvl w:ilvl="8" w:tplc="E43EA9BE">
      <w:start w:val="1"/>
      <w:numFmt w:val="bullet"/>
      <w:lvlText w:val=""/>
      <w:lvlJc w:val="left"/>
      <w:pPr>
        <w:ind w:left="6480" w:hanging="360"/>
      </w:pPr>
      <w:rPr>
        <w:rFonts w:hint="default" w:ascii="Wingdings" w:hAnsi="Wingdings"/>
      </w:rPr>
    </w:lvl>
  </w:abstractNum>
  <w:abstractNum w:abstractNumId="16">
    <w:nsid w:val="2E925D36"/>
    <w:multiLevelType w:val="hybridMultilevel"/>
    <w:tmpl w:val="BF76C47A"/>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080" w:hanging="360"/>
      </w:pPr>
      <w:rPr>
        <w:rFonts w:hint="default" w:ascii="Courier New" w:hAnsi="Courier New" w:cs="Courier New"/>
      </w:rPr>
    </w:lvl>
    <w:lvl w:ilvl="2" w:tplc="04090005">
      <w:start w:val="1"/>
      <w:numFmt w:val="bullet"/>
      <w:lvlText w:val=""/>
      <w:lvlJc w:val="left"/>
      <w:pPr>
        <w:ind w:left="1800" w:hanging="360"/>
      </w:pPr>
      <w:rPr>
        <w:rFonts w:hint="default" w:ascii="Wingdings" w:hAnsi="Wingdings"/>
      </w:rPr>
    </w:lvl>
    <w:lvl w:ilvl="3" w:tplc="04090001">
      <w:start w:val="1"/>
      <w:numFmt w:val="bullet"/>
      <w:lvlText w:val=""/>
      <w:lvlJc w:val="left"/>
      <w:pPr>
        <w:ind w:left="2520" w:hanging="360"/>
      </w:pPr>
      <w:rPr>
        <w:rFonts w:hint="default" w:ascii="Symbol" w:hAnsi="Symbol"/>
      </w:rPr>
    </w:lvl>
    <w:lvl w:ilvl="4" w:tplc="04090003">
      <w:start w:val="1"/>
      <w:numFmt w:val="bullet"/>
      <w:lvlText w:val="o"/>
      <w:lvlJc w:val="left"/>
      <w:pPr>
        <w:ind w:left="3240" w:hanging="360"/>
      </w:pPr>
      <w:rPr>
        <w:rFonts w:hint="default" w:ascii="Courier New" w:hAnsi="Courier New" w:cs="Courier New"/>
      </w:rPr>
    </w:lvl>
    <w:lvl w:ilvl="5" w:tplc="04090005">
      <w:start w:val="1"/>
      <w:numFmt w:val="bullet"/>
      <w:lvlText w:val=""/>
      <w:lvlJc w:val="left"/>
      <w:pPr>
        <w:ind w:left="3960" w:hanging="360"/>
      </w:pPr>
      <w:rPr>
        <w:rFonts w:hint="default" w:ascii="Wingdings" w:hAnsi="Wingdings"/>
      </w:rPr>
    </w:lvl>
    <w:lvl w:ilvl="6" w:tplc="04090001">
      <w:start w:val="1"/>
      <w:numFmt w:val="bullet"/>
      <w:lvlText w:val=""/>
      <w:lvlJc w:val="left"/>
      <w:pPr>
        <w:ind w:left="4680" w:hanging="360"/>
      </w:pPr>
      <w:rPr>
        <w:rFonts w:hint="default" w:ascii="Symbol" w:hAnsi="Symbol"/>
      </w:rPr>
    </w:lvl>
    <w:lvl w:ilvl="7" w:tplc="04090003">
      <w:start w:val="1"/>
      <w:numFmt w:val="bullet"/>
      <w:lvlText w:val="o"/>
      <w:lvlJc w:val="left"/>
      <w:pPr>
        <w:ind w:left="5400" w:hanging="360"/>
      </w:pPr>
      <w:rPr>
        <w:rFonts w:hint="default" w:ascii="Courier New" w:hAnsi="Courier New" w:cs="Courier New"/>
      </w:rPr>
    </w:lvl>
    <w:lvl w:ilvl="8" w:tplc="04090005">
      <w:start w:val="1"/>
      <w:numFmt w:val="bullet"/>
      <w:lvlText w:val=""/>
      <w:lvlJc w:val="left"/>
      <w:pPr>
        <w:ind w:left="6120" w:hanging="360"/>
      </w:pPr>
      <w:rPr>
        <w:rFonts w:hint="default" w:ascii="Wingdings" w:hAnsi="Wingdings"/>
      </w:rPr>
    </w:lvl>
  </w:abstractNum>
  <w:abstractNum w:abstractNumId="17">
    <w:nsid w:val="368420CD"/>
    <w:multiLevelType w:val="hybridMultilevel"/>
    <w:tmpl w:val="2C34464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nsid w:val="36C327CD"/>
    <w:multiLevelType w:val="hybridMultilevel"/>
    <w:tmpl w:val="2A4C1F7E"/>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9">
    <w:nsid w:val="38084A76"/>
    <w:multiLevelType w:val="hybridMultilevel"/>
    <w:tmpl w:val="AD5AECAC"/>
    <w:lvl w:ilvl="0" w:tplc="1D605BCA">
      <w:start w:val="1"/>
      <w:numFmt w:val="bullet"/>
      <w:lvlText w:val="•"/>
      <w:lvlJc w:val="left"/>
      <w:pPr>
        <w:tabs>
          <w:tab w:val="num" w:pos="1080"/>
        </w:tabs>
        <w:ind w:left="1080" w:hanging="360"/>
      </w:pPr>
      <w:rPr>
        <w:rFonts w:hint="default" w:ascii="Arial" w:hAnsi="Arial" w:cs="Times New Roman"/>
      </w:rPr>
    </w:lvl>
    <w:lvl w:ilvl="1" w:tplc="BA2CE08E">
      <w:start w:val="1"/>
      <w:numFmt w:val="bullet"/>
      <w:lvlText w:val="•"/>
      <w:lvlJc w:val="left"/>
      <w:pPr>
        <w:tabs>
          <w:tab w:val="num" w:pos="1800"/>
        </w:tabs>
        <w:ind w:left="1800" w:hanging="360"/>
      </w:pPr>
      <w:rPr>
        <w:rFonts w:hint="default" w:ascii="Arial" w:hAnsi="Arial" w:cs="Times New Roman"/>
      </w:rPr>
    </w:lvl>
    <w:lvl w:ilvl="2" w:tplc="46F82C5C">
      <w:start w:val="1"/>
      <w:numFmt w:val="bullet"/>
      <w:lvlText w:val="•"/>
      <w:lvlJc w:val="left"/>
      <w:pPr>
        <w:tabs>
          <w:tab w:val="num" w:pos="2520"/>
        </w:tabs>
        <w:ind w:left="2520" w:hanging="360"/>
      </w:pPr>
      <w:rPr>
        <w:rFonts w:hint="default" w:ascii="Arial" w:hAnsi="Arial" w:cs="Times New Roman"/>
      </w:rPr>
    </w:lvl>
    <w:lvl w:ilvl="3" w:tplc="3D3EE050">
      <w:start w:val="1"/>
      <w:numFmt w:val="bullet"/>
      <w:lvlText w:val="•"/>
      <w:lvlJc w:val="left"/>
      <w:pPr>
        <w:tabs>
          <w:tab w:val="num" w:pos="3240"/>
        </w:tabs>
        <w:ind w:left="3240" w:hanging="360"/>
      </w:pPr>
      <w:rPr>
        <w:rFonts w:hint="default" w:ascii="Arial" w:hAnsi="Arial" w:cs="Times New Roman"/>
      </w:rPr>
    </w:lvl>
    <w:lvl w:ilvl="4" w:tplc="DAE2CEEC">
      <w:start w:val="1"/>
      <w:numFmt w:val="bullet"/>
      <w:lvlText w:val="•"/>
      <w:lvlJc w:val="left"/>
      <w:pPr>
        <w:tabs>
          <w:tab w:val="num" w:pos="3960"/>
        </w:tabs>
        <w:ind w:left="3960" w:hanging="360"/>
      </w:pPr>
      <w:rPr>
        <w:rFonts w:hint="default" w:ascii="Arial" w:hAnsi="Arial" w:cs="Times New Roman"/>
      </w:rPr>
    </w:lvl>
    <w:lvl w:ilvl="5" w:tplc="CBAABB24">
      <w:start w:val="1"/>
      <w:numFmt w:val="bullet"/>
      <w:lvlText w:val="•"/>
      <w:lvlJc w:val="left"/>
      <w:pPr>
        <w:tabs>
          <w:tab w:val="num" w:pos="4680"/>
        </w:tabs>
        <w:ind w:left="4680" w:hanging="360"/>
      </w:pPr>
      <w:rPr>
        <w:rFonts w:hint="default" w:ascii="Arial" w:hAnsi="Arial" w:cs="Times New Roman"/>
      </w:rPr>
    </w:lvl>
    <w:lvl w:ilvl="6" w:tplc="D5A0D7FA">
      <w:start w:val="1"/>
      <w:numFmt w:val="bullet"/>
      <w:lvlText w:val="•"/>
      <w:lvlJc w:val="left"/>
      <w:pPr>
        <w:tabs>
          <w:tab w:val="num" w:pos="5400"/>
        </w:tabs>
        <w:ind w:left="5400" w:hanging="360"/>
      </w:pPr>
      <w:rPr>
        <w:rFonts w:hint="default" w:ascii="Arial" w:hAnsi="Arial" w:cs="Times New Roman"/>
      </w:rPr>
    </w:lvl>
    <w:lvl w:ilvl="7" w:tplc="54A6F71C">
      <w:start w:val="1"/>
      <w:numFmt w:val="bullet"/>
      <w:lvlText w:val="•"/>
      <w:lvlJc w:val="left"/>
      <w:pPr>
        <w:tabs>
          <w:tab w:val="num" w:pos="6120"/>
        </w:tabs>
        <w:ind w:left="6120" w:hanging="360"/>
      </w:pPr>
      <w:rPr>
        <w:rFonts w:hint="default" w:ascii="Arial" w:hAnsi="Arial" w:cs="Times New Roman"/>
      </w:rPr>
    </w:lvl>
    <w:lvl w:ilvl="8" w:tplc="A3B26B5A">
      <w:start w:val="1"/>
      <w:numFmt w:val="bullet"/>
      <w:lvlText w:val="•"/>
      <w:lvlJc w:val="left"/>
      <w:pPr>
        <w:tabs>
          <w:tab w:val="num" w:pos="6840"/>
        </w:tabs>
        <w:ind w:left="6840" w:hanging="360"/>
      </w:pPr>
      <w:rPr>
        <w:rFonts w:hint="default" w:ascii="Arial" w:hAnsi="Arial" w:cs="Times New Roman"/>
      </w:rPr>
    </w:lvl>
  </w:abstractNum>
  <w:abstractNum w:abstractNumId="20">
    <w:nsid w:val="38FB2C96"/>
    <w:multiLevelType w:val="hybridMultilevel"/>
    <w:tmpl w:val="7CCE4CB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1">
    <w:nsid w:val="39B04D09"/>
    <w:multiLevelType w:val="hybridMultilevel"/>
    <w:tmpl w:val="4CB4122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2">
    <w:nsid w:val="3DBE7110"/>
    <w:multiLevelType w:val="hybridMultilevel"/>
    <w:tmpl w:val="85FA5078"/>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23">
    <w:nsid w:val="3F305D65"/>
    <w:multiLevelType w:val="hybridMultilevel"/>
    <w:tmpl w:val="89284144"/>
    <w:lvl w:ilvl="0" w:tplc="04090001">
      <w:start w:val="1"/>
      <w:numFmt w:val="bullet"/>
      <w:lvlText w:val=""/>
      <w:lvlJc w:val="left"/>
      <w:pPr>
        <w:ind w:left="360" w:hanging="360"/>
      </w:pPr>
      <w:rPr>
        <w:rFonts w:hint="default" w:ascii="Symbol" w:hAnsi="Symbol"/>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0443ABD"/>
    <w:multiLevelType w:val="hybridMultilevel"/>
    <w:tmpl w:val="24B6C05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5">
    <w:nsid w:val="41DD06B8"/>
    <w:multiLevelType w:val="hybridMultilevel"/>
    <w:tmpl w:val="CC1492D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6">
    <w:nsid w:val="435F660D"/>
    <w:multiLevelType w:val="hybridMultilevel"/>
    <w:tmpl w:val="C074A674"/>
    <w:lvl w:ilvl="0" w:tplc="FFFFFFFF">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7">
    <w:nsid w:val="43991014"/>
    <w:multiLevelType w:val="hybridMultilevel"/>
    <w:tmpl w:val="EB4EC69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8">
    <w:nsid w:val="44EF49E3"/>
    <w:multiLevelType w:val="hybridMultilevel"/>
    <w:tmpl w:val="603A0B7E"/>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9">
    <w:nsid w:val="46237D03"/>
    <w:multiLevelType w:val="hybridMultilevel"/>
    <w:tmpl w:val="33827DB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0">
    <w:nsid w:val="4B764111"/>
    <w:multiLevelType w:val="hybridMultilevel"/>
    <w:tmpl w:val="AF04B14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1">
    <w:nsid w:val="4DEA466B"/>
    <w:multiLevelType w:val="hybridMultilevel"/>
    <w:tmpl w:val="740C647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2">
    <w:nsid w:val="4E060346"/>
    <w:multiLevelType w:val="hybridMultilevel"/>
    <w:tmpl w:val="747C34B0"/>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33">
    <w:nsid w:val="509A616E"/>
    <w:multiLevelType w:val="hybridMultilevel"/>
    <w:tmpl w:val="FA5A007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4">
    <w:nsid w:val="511B48BF"/>
    <w:multiLevelType w:val="hybridMultilevel"/>
    <w:tmpl w:val="352A15B0"/>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5">
    <w:nsid w:val="5FA201B2"/>
    <w:multiLevelType w:val="hybridMultilevel"/>
    <w:tmpl w:val="6406AFC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6">
    <w:nsid w:val="614F5191"/>
    <w:multiLevelType w:val="hybridMultilevel"/>
    <w:tmpl w:val="EBACA870"/>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080" w:hanging="360"/>
      </w:pPr>
      <w:rPr>
        <w:rFonts w:hint="default" w:ascii="Courier New" w:hAnsi="Courier New" w:cs="Courier New"/>
      </w:rPr>
    </w:lvl>
    <w:lvl w:ilvl="2" w:tplc="04090005">
      <w:start w:val="1"/>
      <w:numFmt w:val="bullet"/>
      <w:lvlText w:val=""/>
      <w:lvlJc w:val="left"/>
      <w:pPr>
        <w:ind w:left="1800" w:hanging="360"/>
      </w:pPr>
      <w:rPr>
        <w:rFonts w:hint="default" w:ascii="Wingdings" w:hAnsi="Wingdings"/>
      </w:rPr>
    </w:lvl>
    <w:lvl w:ilvl="3" w:tplc="0409000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7">
    <w:nsid w:val="619153BC"/>
    <w:multiLevelType w:val="hybridMultilevel"/>
    <w:tmpl w:val="29B6907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8">
    <w:nsid w:val="647B0217"/>
    <w:multiLevelType w:val="hybridMultilevel"/>
    <w:tmpl w:val="C52EE94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9">
    <w:nsid w:val="6B336334"/>
    <w:multiLevelType w:val="hybridMultilevel"/>
    <w:tmpl w:val="10A026A6"/>
    <w:lvl w:ilvl="0" w:tplc="F94ED416">
      <w:start w:val="1"/>
      <w:numFmt w:val="bullet"/>
      <w:lvlText w:val="•"/>
      <w:lvlJc w:val="left"/>
      <w:pPr>
        <w:tabs>
          <w:tab w:val="num" w:pos="720"/>
        </w:tabs>
        <w:ind w:left="720" w:hanging="360"/>
      </w:pPr>
      <w:rPr>
        <w:rFonts w:hint="default" w:ascii="Arial" w:hAnsi="Arial" w:cs="Times New Roman"/>
      </w:rPr>
    </w:lvl>
    <w:lvl w:ilvl="1" w:tplc="C82A85DE">
      <w:start w:val="1"/>
      <w:numFmt w:val="bullet"/>
      <w:lvlText w:val="•"/>
      <w:lvlJc w:val="left"/>
      <w:pPr>
        <w:tabs>
          <w:tab w:val="num" w:pos="1440"/>
        </w:tabs>
        <w:ind w:left="1440" w:hanging="360"/>
      </w:pPr>
      <w:rPr>
        <w:rFonts w:hint="default" w:ascii="Arial" w:hAnsi="Arial" w:cs="Times New Roman"/>
      </w:rPr>
    </w:lvl>
    <w:lvl w:ilvl="2" w:tplc="F520795E">
      <w:start w:val="1"/>
      <w:numFmt w:val="bullet"/>
      <w:lvlText w:val="•"/>
      <w:lvlJc w:val="left"/>
      <w:pPr>
        <w:tabs>
          <w:tab w:val="num" w:pos="2160"/>
        </w:tabs>
        <w:ind w:left="2160" w:hanging="360"/>
      </w:pPr>
      <w:rPr>
        <w:rFonts w:hint="default" w:ascii="Arial" w:hAnsi="Arial" w:cs="Times New Roman"/>
      </w:rPr>
    </w:lvl>
    <w:lvl w:ilvl="3" w:tplc="6D303CBA">
      <w:start w:val="1"/>
      <w:numFmt w:val="bullet"/>
      <w:lvlText w:val="•"/>
      <w:lvlJc w:val="left"/>
      <w:pPr>
        <w:tabs>
          <w:tab w:val="num" w:pos="2880"/>
        </w:tabs>
        <w:ind w:left="2880" w:hanging="360"/>
      </w:pPr>
      <w:rPr>
        <w:rFonts w:hint="default" w:ascii="Arial" w:hAnsi="Arial" w:cs="Times New Roman"/>
      </w:rPr>
    </w:lvl>
    <w:lvl w:ilvl="4" w:tplc="08E4722C">
      <w:start w:val="1"/>
      <w:numFmt w:val="bullet"/>
      <w:lvlText w:val="•"/>
      <w:lvlJc w:val="left"/>
      <w:pPr>
        <w:tabs>
          <w:tab w:val="num" w:pos="3600"/>
        </w:tabs>
        <w:ind w:left="3600" w:hanging="360"/>
      </w:pPr>
      <w:rPr>
        <w:rFonts w:hint="default" w:ascii="Arial" w:hAnsi="Arial" w:cs="Times New Roman"/>
      </w:rPr>
    </w:lvl>
    <w:lvl w:ilvl="5" w:tplc="9344003E">
      <w:start w:val="1"/>
      <w:numFmt w:val="bullet"/>
      <w:lvlText w:val="•"/>
      <w:lvlJc w:val="left"/>
      <w:pPr>
        <w:tabs>
          <w:tab w:val="num" w:pos="4320"/>
        </w:tabs>
        <w:ind w:left="4320" w:hanging="360"/>
      </w:pPr>
      <w:rPr>
        <w:rFonts w:hint="default" w:ascii="Arial" w:hAnsi="Arial" w:cs="Times New Roman"/>
      </w:rPr>
    </w:lvl>
    <w:lvl w:ilvl="6" w:tplc="8B20B868">
      <w:start w:val="1"/>
      <w:numFmt w:val="bullet"/>
      <w:lvlText w:val="•"/>
      <w:lvlJc w:val="left"/>
      <w:pPr>
        <w:tabs>
          <w:tab w:val="num" w:pos="5040"/>
        </w:tabs>
        <w:ind w:left="5040" w:hanging="360"/>
      </w:pPr>
      <w:rPr>
        <w:rFonts w:hint="default" w:ascii="Arial" w:hAnsi="Arial" w:cs="Times New Roman"/>
      </w:rPr>
    </w:lvl>
    <w:lvl w:ilvl="7" w:tplc="F9FE3CE4">
      <w:start w:val="1"/>
      <w:numFmt w:val="bullet"/>
      <w:lvlText w:val="•"/>
      <w:lvlJc w:val="left"/>
      <w:pPr>
        <w:tabs>
          <w:tab w:val="num" w:pos="5760"/>
        </w:tabs>
        <w:ind w:left="5760" w:hanging="360"/>
      </w:pPr>
      <w:rPr>
        <w:rFonts w:hint="default" w:ascii="Arial" w:hAnsi="Arial" w:cs="Times New Roman"/>
      </w:rPr>
    </w:lvl>
    <w:lvl w:ilvl="8" w:tplc="7BDC3628">
      <w:start w:val="1"/>
      <w:numFmt w:val="bullet"/>
      <w:lvlText w:val="•"/>
      <w:lvlJc w:val="left"/>
      <w:pPr>
        <w:tabs>
          <w:tab w:val="num" w:pos="6480"/>
        </w:tabs>
        <w:ind w:left="6480" w:hanging="360"/>
      </w:pPr>
      <w:rPr>
        <w:rFonts w:hint="default" w:ascii="Arial" w:hAnsi="Arial" w:cs="Times New Roman"/>
      </w:rPr>
    </w:lvl>
  </w:abstractNum>
  <w:abstractNum w:abstractNumId="40">
    <w:nsid w:val="6D2A2B2D"/>
    <w:multiLevelType w:val="hybridMultilevel"/>
    <w:tmpl w:val="16F07DF6"/>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41">
    <w:nsid w:val="70C17312"/>
    <w:multiLevelType w:val="hybridMultilevel"/>
    <w:tmpl w:val="88EC4FD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2">
    <w:nsid w:val="70EE2FAF"/>
    <w:multiLevelType w:val="hybridMultilevel"/>
    <w:tmpl w:val="37B2336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3">
    <w:nsid w:val="728B10C9"/>
    <w:multiLevelType w:val="hybridMultilevel"/>
    <w:tmpl w:val="9CD40A70"/>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080" w:hanging="360"/>
      </w:pPr>
      <w:rPr>
        <w:rFonts w:hint="default" w:ascii="Courier New" w:hAnsi="Courier New" w:cs="Courier New"/>
      </w:rPr>
    </w:lvl>
    <w:lvl w:ilvl="2" w:tplc="04090005">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44">
    <w:nsid w:val="73CD4976"/>
    <w:multiLevelType w:val="hybridMultilevel"/>
    <w:tmpl w:val="DC24F2B6"/>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5">
    <w:nsid w:val="78F22444"/>
    <w:multiLevelType w:val="hybridMultilevel"/>
    <w:tmpl w:val="F932B512"/>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num w:numId="1">
    <w:abstractNumId w:val="5"/>
  </w:num>
  <w:num w:numId="2">
    <w:abstractNumId w:val="15"/>
  </w:num>
  <w:num w:numId="3">
    <w:abstractNumId w:val="16"/>
  </w:num>
  <w:num w:numId="4">
    <w:abstractNumId w:val="16"/>
  </w:num>
  <w:num w:numId="5">
    <w:abstractNumId w:val="34"/>
  </w:num>
  <w:num w:numId="6">
    <w:abstractNumId w:val="10"/>
  </w:num>
  <w:num w:numId="7">
    <w:abstractNumId w:val="16"/>
  </w:num>
  <w:num w:numId="8">
    <w:abstractNumId w:val="0"/>
  </w:num>
  <w:num w:numId="9">
    <w:abstractNumId w:val="17"/>
  </w:num>
  <w:num w:numId="10">
    <w:abstractNumId w:val="11"/>
  </w:num>
  <w:num w:numId="11">
    <w:abstractNumId w:val="8"/>
  </w:num>
  <w:num w:numId="12">
    <w:abstractNumId w:val="28"/>
  </w:num>
  <w:num w:numId="13">
    <w:abstractNumId w:val="27"/>
  </w:num>
  <w:num w:numId="14">
    <w:abstractNumId w:val="35"/>
  </w:num>
  <w:num w:numId="15">
    <w:abstractNumId w:val="6"/>
  </w:num>
  <w:num w:numId="16">
    <w:abstractNumId w:val="25"/>
  </w:num>
  <w:num w:numId="17">
    <w:abstractNumId w:val="13"/>
  </w:num>
  <w:num w:numId="18">
    <w:abstractNumId w:val="24"/>
  </w:num>
  <w:num w:numId="19">
    <w:abstractNumId w:val="12"/>
  </w:num>
  <w:num w:numId="20">
    <w:abstractNumId w:val="44"/>
  </w:num>
  <w:num w:numId="21">
    <w:abstractNumId w:val="31"/>
  </w:num>
  <w:num w:numId="22">
    <w:abstractNumId w:val="41"/>
  </w:num>
  <w:num w:numId="23">
    <w:abstractNumId w:val="39"/>
  </w:num>
  <w:num w:numId="24">
    <w:abstractNumId w:val="20"/>
  </w:num>
  <w:num w:numId="25">
    <w:abstractNumId w:val="45"/>
  </w:num>
  <w:num w:numId="26">
    <w:abstractNumId w:val="4"/>
  </w:num>
  <w:num w:numId="27">
    <w:abstractNumId w:val="19"/>
  </w:num>
  <w:num w:numId="28">
    <w:abstractNumId w:val="42"/>
  </w:num>
  <w:num w:numId="29">
    <w:abstractNumId w:val="33"/>
  </w:num>
  <w:num w:numId="30">
    <w:abstractNumId w:val="23"/>
  </w:num>
  <w:num w:numId="31">
    <w:abstractNumId w:val="18"/>
  </w:num>
  <w:num w:numId="32">
    <w:abstractNumId w:val="36"/>
  </w:num>
  <w:num w:numId="33">
    <w:abstractNumId w:val="14"/>
  </w:num>
  <w:num w:numId="34">
    <w:abstractNumId w:val="43"/>
  </w:num>
  <w:num w:numId="35">
    <w:abstractNumId w:val="36"/>
  </w:num>
  <w:num w:numId="36">
    <w:abstractNumId w:val="40"/>
  </w:num>
  <w:num w:numId="37">
    <w:abstractNumId w:val="43"/>
  </w:num>
  <w:num w:numId="38">
    <w:abstractNumId w:val="22"/>
  </w:num>
  <w:num w:numId="39">
    <w:abstractNumId w:val="22"/>
  </w:num>
  <w:num w:numId="40">
    <w:abstractNumId w:val="29"/>
  </w:num>
  <w:num w:numId="41">
    <w:abstractNumId w:val="30"/>
  </w:num>
  <w:num w:numId="42">
    <w:abstractNumId w:val="9"/>
  </w:num>
  <w:num w:numId="43">
    <w:abstractNumId w:val="32"/>
  </w:num>
  <w:num w:numId="44">
    <w:abstractNumId w:val="38"/>
  </w:num>
  <w:num w:numId="45">
    <w:abstractNumId w:val="2"/>
  </w:num>
  <w:num w:numId="46">
    <w:abstractNumId w:val="1"/>
  </w:num>
  <w:num w:numId="47">
    <w:abstractNumId w:val="7"/>
  </w:num>
  <w:num w:numId="48">
    <w:abstractNumId w:val="37"/>
  </w:num>
  <w:num w:numId="49">
    <w:abstractNumId w:val="3"/>
  </w:num>
  <w:num w:numId="50">
    <w:abstractNumId w:val="21"/>
  </w:num>
  <w:num w:numId="51">
    <w:abstractNumId w:val="2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removeDateAndTime/>
  <w:hideSpellingErrors/>
  <w:hideGrammaticalErrors/>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381A"/>
    <w:rsid w:val="00002435"/>
    <w:rsid w:val="00003893"/>
    <w:rsid w:val="00005F37"/>
    <w:rsid w:val="00011287"/>
    <w:rsid w:val="00023519"/>
    <w:rsid w:val="0002396E"/>
    <w:rsid w:val="000268CD"/>
    <w:rsid w:val="00030697"/>
    <w:rsid w:val="00034DA3"/>
    <w:rsid w:val="00037762"/>
    <w:rsid w:val="00041DEB"/>
    <w:rsid w:val="000444C9"/>
    <w:rsid w:val="00046ADA"/>
    <w:rsid w:val="000476CB"/>
    <w:rsid w:val="00050F54"/>
    <w:rsid w:val="00053918"/>
    <w:rsid w:val="00064DDE"/>
    <w:rsid w:val="000650D2"/>
    <w:rsid w:val="00066926"/>
    <w:rsid w:val="000715EE"/>
    <w:rsid w:val="00076320"/>
    <w:rsid w:val="000802BB"/>
    <w:rsid w:val="000834E4"/>
    <w:rsid w:val="000863B0"/>
    <w:rsid w:val="00087419"/>
    <w:rsid w:val="00087CF1"/>
    <w:rsid w:val="00094B8B"/>
    <w:rsid w:val="000975A9"/>
    <w:rsid w:val="000A042D"/>
    <w:rsid w:val="000A0C99"/>
    <w:rsid w:val="000A6C98"/>
    <w:rsid w:val="000B18EA"/>
    <w:rsid w:val="000B4196"/>
    <w:rsid w:val="000C1D63"/>
    <w:rsid w:val="000C29E4"/>
    <w:rsid w:val="000C2EED"/>
    <w:rsid w:val="000C7FBC"/>
    <w:rsid w:val="000D0456"/>
    <w:rsid w:val="000D5B87"/>
    <w:rsid w:val="000E33EF"/>
    <w:rsid w:val="000F0012"/>
    <w:rsid w:val="000F77C3"/>
    <w:rsid w:val="001023EA"/>
    <w:rsid w:val="001071C9"/>
    <w:rsid w:val="00114D9D"/>
    <w:rsid w:val="00115FCE"/>
    <w:rsid w:val="00122672"/>
    <w:rsid w:val="00125B22"/>
    <w:rsid w:val="00131088"/>
    <w:rsid w:val="00135720"/>
    <w:rsid w:val="001447B7"/>
    <w:rsid w:val="00146F87"/>
    <w:rsid w:val="001504A2"/>
    <w:rsid w:val="00163DCE"/>
    <w:rsid w:val="0017543A"/>
    <w:rsid w:val="0017586D"/>
    <w:rsid w:val="00180CD6"/>
    <w:rsid w:val="00185AA6"/>
    <w:rsid w:val="001A5E8C"/>
    <w:rsid w:val="001B0ADE"/>
    <w:rsid w:val="001C0371"/>
    <w:rsid w:val="001C0F07"/>
    <w:rsid w:val="001C10D3"/>
    <w:rsid w:val="001D07C0"/>
    <w:rsid w:val="001D23F8"/>
    <w:rsid w:val="001D522D"/>
    <w:rsid w:val="001D5BB6"/>
    <w:rsid w:val="001E357F"/>
    <w:rsid w:val="001E4EE7"/>
    <w:rsid w:val="001E5A69"/>
    <w:rsid w:val="001F2745"/>
    <w:rsid w:val="002020B5"/>
    <w:rsid w:val="0020349D"/>
    <w:rsid w:val="00203EF8"/>
    <w:rsid w:val="002062E8"/>
    <w:rsid w:val="002106AD"/>
    <w:rsid w:val="0021099F"/>
    <w:rsid w:val="00214859"/>
    <w:rsid w:val="0021668B"/>
    <w:rsid w:val="00227029"/>
    <w:rsid w:val="00230D76"/>
    <w:rsid w:val="00242CF7"/>
    <w:rsid w:val="00246955"/>
    <w:rsid w:val="00255552"/>
    <w:rsid w:val="002577EB"/>
    <w:rsid w:val="00262D4C"/>
    <w:rsid w:val="00266300"/>
    <w:rsid w:val="00271ED2"/>
    <w:rsid w:val="0027421F"/>
    <w:rsid w:val="002744E3"/>
    <w:rsid w:val="00287F5E"/>
    <w:rsid w:val="0029591C"/>
    <w:rsid w:val="00297896"/>
    <w:rsid w:val="002A7ACC"/>
    <w:rsid w:val="002B14BE"/>
    <w:rsid w:val="002B4336"/>
    <w:rsid w:val="002B479E"/>
    <w:rsid w:val="002B48FD"/>
    <w:rsid w:val="002B5DB7"/>
    <w:rsid w:val="002D10D9"/>
    <w:rsid w:val="002D1F28"/>
    <w:rsid w:val="002D231D"/>
    <w:rsid w:val="002E0C1F"/>
    <w:rsid w:val="002E524A"/>
    <w:rsid w:val="002E736B"/>
    <w:rsid w:val="002F450C"/>
    <w:rsid w:val="00304B97"/>
    <w:rsid w:val="00305EB3"/>
    <w:rsid w:val="00316C42"/>
    <w:rsid w:val="00322290"/>
    <w:rsid w:val="003271AE"/>
    <w:rsid w:val="00335884"/>
    <w:rsid w:val="0033707B"/>
    <w:rsid w:val="00342DE1"/>
    <w:rsid w:val="00343454"/>
    <w:rsid w:val="003438E7"/>
    <w:rsid w:val="00346B15"/>
    <w:rsid w:val="00346F0F"/>
    <w:rsid w:val="003531F1"/>
    <w:rsid w:val="00354219"/>
    <w:rsid w:val="00355B5A"/>
    <w:rsid w:val="003570B4"/>
    <w:rsid w:val="00361C88"/>
    <w:rsid w:val="00373023"/>
    <w:rsid w:val="003773E8"/>
    <w:rsid w:val="00377658"/>
    <w:rsid w:val="00377FAB"/>
    <w:rsid w:val="0038378D"/>
    <w:rsid w:val="00392F82"/>
    <w:rsid w:val="00396DC4"/>
    <w:rsid w:val="003A1F4C"/>
    <w:rsid w:val="003A5456"/>
    <w:rsid w:val="003A5C50"/>
    <w:rsid w:val="003A6754"/>
    <w:rsid w:val="003B5107"/>
    <w:rsid w:val="003B55E1"/>
    <w:rsid w:val="003C0739"/>
    <w:rsid w:val="003C0DA5"/>
    <w:rsid w:val="003C3B21"/>
    <w:rsid w:val="003E0346"/>
    <w:rsid w:val="00405622"/>
    <w:rsid w:val="00406C7E"/>
    <w:rsid w:val="00410802"/>
    <w:rsid w:val="004167F6"/>
    <w:rsid w:val="00431CB6"/>
    <w:rsid w:val="00433B73"/>
    <w:rsid w:val="00441FDF"/>
    <w:rsid w:val="004473D2"/>
    <w:rsid w:val="0044756E"/>
    <w:rsid w:val="0044763F"/>
    <w:rsid w:val="00456401"/>
    <w:rsid w:val="00463E1B"/>
    <w:rsid w:val="004676F6"/>
    <w:rsid w:val="00474007"/>
    <w:rsid w:val="00474A48"/>
    <w:rsid w:val="00474DBE"/>
    <w:rsid w:val="00477CA8"/>
    <w:rsid w:val="00481F44"/>
    <w:rsid w:val="00484181"/>
    <w:rsid w:val="00484F97"/>
    <w:rsid w:val="00485C6B"/>
    <w:rsid w:val="004861BA"/>
    <w:rsid w:val="00487336"/>
    <w:rsid w:val="00494C03"/>
    <w:rsid w:val="004A4E71"/>
    <w:rsid w:val="004A4FB5"/>
    <w:rsid w:val="004A5AA7"/>
    <w:rsid w:val="004A5E51"/>
    <w:rsid w:val="004A62C5"/>
    <w:rsid w:val="004A6396"/>
    <w:rsid w:val="004A6CAF"/>
    <w:rsid w:val="004A7AEF"/>
    <w:rsid w:val="004B3DCC"/>
    <w:rsid w:val="004D2D65"/>
    <w:rsid w:val="004D73B2"/>
    <w:rsid w:val="004E07FD"/>
    <w:rsid w:val="004E2028"/>
    <w:rsid w:val="004E2AD7"/>
    <w:rsid w:val="004E4FA0"/>
    <w:rsid w:val="004F5878"/>
    <w:rsid w:val="004F655E"/>
    <w:rsid w:val="00504091"/>
    <w:rsid w:val="005058EC"/>
    <w:rsid w:val="00505EB5"/>
    <w:rsid w:val="0051063D"/>
    <w:rsid w:val="00510D21"/>
    <w:rsid w:val="00512924"/>
    <w:rsid w:val="00513114"/>
    <w:rsid w:val="00517325"/>
    <w:rsid w:val="00521A0D"/>
    <w:rsid w:val="0052356A"/>
    <w:rsid w:val="005403E0"/>
    <w:rsid w:val="0054170C"/>
    <w:rsid w:val="0054277A"/>
    <w:rsid w:val="00550514"/>
    <w:rsid w:val="0055324A"/>
    <w:rsid w:val="00553A55"/>
    <w:rsid w:val="00553D02"/>
    <w:rsid w:val="00555826"/>
    <w:rsid w:val="00556AE5"/>
    <w:rsid w:val="00560068"/>
    <w:rsid w:val="00562683"/>
    <w:rsid w:val="0056612F"/>
    <w:rsid w:val="00566507"/>
    <w:rsid w:val="00566AFE"/>
    <w:rsid w:val="005704AB"/>
    <w:rsid w:val="005757D1"/>
    <w:rsid w:val="005757DA"/>
    <w:rsid w:val="005831FC"/>
    <w:rsid w:val="00587003"/>
    <w:rsid w:val="00593C04"/>
    <w:rsid w:val="005A046A"/>
    <w:rsid w:val="005B06E3"/>
    <w:rsid w:val="005B085F"/>
    <w:rsid w:val="005B5813"/>
    <w:rsid w:val="005C0B34"/>
    <w:rsid w:val="005C0CC4"/>
    <w:rsid w:val="005C100E"/>
    <w:rsid w:val="005C2E7B"/>
    <w:rsid w:val="005C7A4D"/>
    <w:rsid w:val="005D494E"/>
    <w:rsid w:val="005D4D7D"/>
    <w:rsid w:val="005D6512"/>
    <w:rsid w:val="005D69A7"/>
    <w:rsid w:val="005E5740"/>
    <w:rsid w:val="005E78D9"/>
    <w:rsid w:val="005F4F5A"/>
    <w:rsid w:val="006005BF"/>
    <w:rsid w:val="006018C4"/>
    <w:rsid w:val="00601E32"/>
    <w:rsid w:val="006125BC"/>
    <w:rsid w:val="00620A24"/>
    <w:rsid w:val="00621436"/>
    <w:rsid w:val="00633B44"/>
    <w:rsid w:val="00633CB7"/>
    <w:rsid w:val="0063400B"/>
    <w:rsid w:val="006376D5"/>
    <w:rsid w:val="00640E65"/>
    <w:rsid w:val="0064685A"/>
    <w:rsid w:val="006549EF"/>
    <w:rsid w:val="00660848"/>
    <w:rsid w:val="00661D8B"/>
    <w:rsid w:val="00663F90"/>
    <w:rsid w:val="00664501"/>
    <w:rsid w:val="00664BD3"/>
    <w:rsid w:val="0066598C"/>
    <w:rsid w:val="00666742"/>
    <w:rsid w:val="006735B9"/>
    <w:rsid w:val="0067421C"/>
    <w:rsid w:val="006816B4"/>
    <w:rsid w:val="006915F5"/>
    <w:rsid w:val="00691876"/>
    <w:rsid w:val="00694989"/>
    <w:rsid w:val="00697E2B"/>
    <w:rsid w:val="006A6C85"/>
    <w:rsid w:val="006B316D"/>
    <w:rsid w:val="006C142B"/>
    <w:rsid w:val="006C1BB2"/>
    <w:rsid w:val="006C2259"/>
    <w:rsid w:val="006C4A89"/>
    <w:rsid w:val="006C52E0"/>
    <w:rsid w:val="006D2072"/>
    <w:rsid w:val="006D6E4F"/>
    <w:rsid w:val="006E2A01"/>
    <w:rsid w:val="006E5144"/>
    <w:rsid w:val="006F3678"/>
    <w:rsid w:val="006F4323"/>
    <w:rsid w:val="006F5061"/>
    <w:rsid w:val="006F726E"/>
    <w:rsid w:val="006F7DE7"/>
    <w:rsid w:val="007072DD"/>
    <w:rsid w:val="00710670"/>
    <w:rsid w:val="00711D1A"/>
    <w:rsid w:val="00711EE8"/>
    <w:rsid w:val="0072417A"/>
    <w:rsid w:val="00724E55"/>
    <w:rsid w:val="00725F2E"/>
    <w:rsid w:val="0073015C"/>
    <w:rsid w:val="007354AA"/>
    <w:rsid w:val="00742E0A"/>
    <w:rsid w:val="00746980"/>
    <w:rsid w:val="00752553"/>
    <w:rsid w:val="007545F5"/>
    <w:rsid w:val="00754CCC"/>
    <w:rsid w:val="00756C62"/>
    <w:rsid w:val="00762F87"/>
    <w:rsid w:val="00774CBF"/>
    <w:rsid w:val="00790A90"/>
    <w:rsid w:val="00790EF5"/>
    <w:rsid w:val="0079442B"/>
    <w:rsid w:val="00795991"/>
    <w:rsid w:val="0079696D"/>
    <w:rsid w:val="0079786C"/>
    <w:rsid w:val="007A4A58"/>
    <w:rsid w:val="007A5845"/>
    <w:rsid w:val="007A7FF7"/>
    <w:rsid w:val="007B08A6"/>
    <w:rsid w:val="007B4725"/>
    <w:rsid w:val="007B5DAF"/>
    <w:rsid w:val="007D22FB"/>
    <w:rsid w:val="007D3154"/>
    <w:rsid w:val="007D4679"/>
    <w:rsid w:val="007D559D"/>
    <w:rsid w:val="007E437F"/>
    <w:rsid w:val="007E7020"/>
    <w:rsid w:val="007F4C8A"/>
    <w:rsid w:val="00805F87"/>
    <w:rsid w:val="00806052"/>
    <w:rsid w:val="008067F4"/>
    <w:rsid w:val="008113E1"/>
    <w:rsid w:val="008134B5"/>
    <w:rsid w:val="00813E8C"/>
    <w:rsid w:val="0081597B"/>
    <w:rsid w:val="00815EE2"/>
    <w:rsid w:val="00821BF0"/>
    <w:rsid w:val="00825D68"/>
    <w:rsid w:val="0083553F"/>
    <w:rsid w:val="008359CE"/>
    <w:rsid w:val="0083771D"/>
    <w:rsid w:val="00845BB1"/>
    <w:rsid w:val="008519F8"/>
    <w:rsid w:val="00861C0D"/>
    <w:rsid w:val="008725CF"/>
    <w:rsid w:val="00873B86"/>
    <w:rsid w:val="008871D6"/>
    <w:rsid w:val="00890624"/>
    <w:rsid w:val="00892249"/>
    <w:rsid w:val="008A2BB3"/>
    <w:rsid w:val="008A44AE"/>
    <w:rsid w:val="008A48D1"/>
    <w:rsid w:val="008B263C"/>
    <w:rsid w:val="008B3D93"/>
    <w:rsid w:val="008B45B0"/>
    <w:rsid w:val="008B5E15"/>
    <w:rsid w:val="008C2521"/>
    <w:rsid w:val="008C45E8"/>
    <w:rsid w:val="008C4884"/>
    <w:rsid w:val="008D5FE5"/>
    <w:rsid w:val="008D7C36"/>
    <w:rsid w:val="008E569A"/>
    <w:rsid w:val="008F05A4"/>
    <w:rsid w:val="008F13C1"/>
    <w:rsid w:val="008F6B81"/>
    <w:rsid w:val="00903670"/>
    <w:rsid w:val="0091222D"/>
    <w:rsid w:val="00912959"/>
    <w:rsid w:val="00914242"/>
    <w:rsid w:val="0092297B"/>
    <w:rsid w:val="00922ACF"/>
    <w:rsid w:val="00925BED"/>
    <w:rsid w:val="0092684A"/>
    <w:rsid w:val="00933710"/>
    <w:rsid w:val="0094156E"/>
    <w:rsid w:val="00942564"/>
    <w:rsid w:val="00952C40"/>
    <w:rsid w:val="00962E91"/>
    <w:rsid w:val="009670DB"/>
    <w:rsid w:val="00967B3E"/>
    <w:rsid w:val="009736E3"/>
    <w:rsid w:val="00976533"/>
    <w:rsid w:val="00984055"/>
    <w:rsid w:val="009842AC"/>
    <w:rsid w:val="009917A0"/>
    <w:rsid w:val="009923CE"/>
    <w:rsid w:val="009A2C36"/>
    <w:rsid w:val="009A3C58"/>
    <w:rsid w:val="009A5908"/>
    <w:rsid w:val="009B1013"/>
    <w:rsid w:val="009B7A4B"/>
    <w:rsid w:val="009C3542"/>
    <w:rsid w:val="009C381A"/>
    <w:rsid w:val="009D3C1A"/>
    <w:rsid w:val="009E34CC"/>
    <w:rsid w:val="009E4C28"/>
    <w:rsid w:val="009E4EC7"/>
    <w:rsid w:val="009F067F"/>
    <w:rsid w:val="009F3287"/>
    <w:rsid w:val="009F64F3"/>
    <w:rsid w:val="00A022A8"/>
    <w:rsid w:val="00A036DC"/>
    <w:rsid w:val="00A10C67"/>
    <w:rsid w:val="00A159EE"/>
    <w:rsid w:val="00A217A8"/>
    <w:rsid w:val="00A2310D"/>
    <w:rsid w:val="00A26407"/>
    <w:rsid w:val="00A27B2C"/>
    <w:rsid w:val="00A32405"/>
    <w:rsid w:val="00A3698C"/>
    <w:rsid w:val="00A36A80"/>
    <w:rsid w:val="00A379B0"/>
    <w:rsid w:val="00A426B4"/>
    <w:rsid w:val="00A450F9"/>
    <w:rsid w:val="00A5368B"/>
    <w:rsid w:val="00A53797"/>
    <w:rsid w:val="00A57CEA"/>
    <w:rsid w:val="00A70453"/>
    <w:rsid w:val="00A7338C"/>
    <w:rsid w:val="00A754F1"/>
    <w:rsid w:val="00A820AC"/>
    <w:rsid w:val="00A8338C"/>
    <w:rsid w:val="00A85159"/>
    <w:rsid w:val="00A86577"/>
    <w:rsid w:val="00A8777C"/>
    <w:rsid w:val="00A9380C"/>
    <w:rsid w:val="00A94D5B"/>
    <w:rsid w:val="00A95282"/>
    <w:rsid w:val="00AA14A3"/>
    <w:rsid w:val="00AA4E0E"/>
    <w:rsid w:val="00AB04FD"/>
    <w:rsid w:val="00AB1BD5"/>
    <w:rsid w:val="00AB252A"/>
    <w:rsid w:val="00AB3D71"/>
    <w:rsid w:val="00AC143F"/>
    <w:rsid w:val="00AC541E"/>
    <w:rsid w:val="00AD2272"/>
    <w:rsid w:val="00AD394B"/>
    <w:rsid w:val="00AE4A1E"/>
    <w:rsid w:val="00AE6CDD"/>
    <w:rsid w:val="00AF0883"/>
    <w:rsid w:val="00AF08E6"/>
    <w:rsid w:val="00AF0957"/>
    <w:rsid w:val="00AF5AC4"/>
    <w:rsid w:val="00AF6C72"/>
    <w:rsid w:val="00B01C75"/>
    <w:rsid w:val="00B020BE"/>
    <w:rsid w:val="00B04E7F"/>
    <w:rsid w:val="00B1706A"/>
    <w:rsid w:val="00B177F2"/>
    <w:rsid w:val="00B21FB2"/>
    <w:rsid w:val="00B23DD1"/>
    <w:rsid w:val="00B24324"/>
    <w:rsid w:val="00B24F43"/>
    <w:rsid w:val="00B26B79"/>
    <w:rsid w:val="00B300CE"/>
    <w:rsid w:val="00B324DF"/>
    <w:rsid w:val="00B32BA3"/>
    <w:rsid w:val="00B43CE5"/>
    <w:rsid w:val="00B47EDB"/>
    <w:rsid w:val="00B51EC9"/>
    <w:rsid w:val="00B54785"/>
    <w:rsid w:val="00B54AE7"/>
    <w:rsid w:val="00B62F13"/>
    <w:rsid w:val="00B66F69"/>
    <w:rsid w:val="00B74AED"/>
    <w:rsid w:val="00B83F10"/>
    <w:rsid w:val="00B97C0E"/>
    <w:rsid w:val="00BA4716"/>
    <w:rsid w:val="00BA5DD5"/>
    <w:rsid w:val="00BA61DE"/>
    <w:rsid w:val="00BB1A21"/>
    <w:rsid w:val="00BB37FC"/>
    <w:rsid w:val="00BB50EC"/>
    <w:rsid w:val="00BB78E6"/>
    <w:rsid w:val="00BC730B"/>
    <w:rsid w:val="00BD3335"/>
    <w:rsid w:val="00BF6F1F"/>
    <w:rsid w:val="00C004D8"/>
    <w:rsid w:val="00C030F0"/>
    <w:rsid w:val="00C04C63"/>
    <w:rsid w:val="00C110A9"/>
    <w:rsid w:val="00C11936"/>
    <w:rsid w:val="00C12090"/>
    <w:rsid w:val="00C16F9F"/>
    <w:rsid w:val="00C17356"/>
    <w:rsid w:val="00C202ED"/>
    <w:rsid w:val="00C24846"/>
    <w:rsid w:val="00C2753A"/>
    <w:rsid w:val="00C3249A"/>
    <w:rsid w:val="00C4669E"/>
    <w:rsid w:val="00C46F5F"/>
    <w:rsid w:val="00C54A5D"/>
    <w:rsid w:val="00C57AB2"/>
    <w:rsid w:val="00C61F40"/>
    <w:rsid w:val="00C620B6"/>
    <w:rsid w:val="00C62755"/>
    <w:rsid w:val="00C649F7"/>
    <w:rsid w:val="00C72B12"/>
    <w:rsid w:val="00C7746E"/>
    <w:rsid w:val="00C855F1"/>
    <w:rsid w:val="00C94795"/>
    <w:rsid w:val="00C96302"/>
    <w:rsid w:val="00CB2447"/>
    <w:rsid w:val="00CB3A2F"/>
    <w:rsid w:val="00CC19CF"/>
    <w:rsid w:val="00CC40DF"/>
    <w:rsid w:val="00CC5F9C"/>
    <w:rsid w:val="00CC64FF"/>
    <w:rsid w:val="00CD1AF6"/>
    <w:rsid w:val="00CD29CA"/>
    <w:rsid w:val="00CE18F7"/>
    <w:rsid w:val="00CE4CED"/>
    <w:rsid w:val="00CF34BB"/>
    <w:rsid w:val="00CF41FF"/>
    <w:rsid w:val="00D02A3A"/>
    <w:rsid w:val="00D0489F"/>
    <w:rsid w:val="00D05B5B"/>
    <w:rsid w:val="00D10217"/>
    <w:rsid w:val="00D1462A"/>
    <w:rsid w:val="00D17E7C"/>
    <w:rsid w:val="00D22548"/>
    <w:rsid w:val="00D31739"/>
    <w:rsid w:val="00D32945"/>
    <w:rsid w:val="00D34E93"/>
    <w:rsid w:val="00D35B2C"/>
    <w:rsid w:val="00D374C2"/>
    <w:rsid w:val="00D45018"/>
    <w:rsid w:val="00D55B76"/>
    <w:rsid w:val="00D62BC5"/>
    <w:rsid w:val="00D634AC"/>
    <w:rsid w:val="00D6636E"/>
    <w:rsid w:val="00D66614"/>
    <w:rsid w:val="00D66A6B"/>
    <w:rsid w:val="00D66FC4"/>
    <w:rsid w:val="00D6758E"/>
    <w:rsid w:val="00D71266"/>
    <w:rsid w:val="00D72764"/>
    <w:rsid w:val="00D7459D"/>
    <w:rsid w:val="00D759EF"/>
    <w:rsid w:val="00D80846"/>
    <w:rsid w:val="00D80943"/>
    <w:rsid w:val="00D91880"/>
    <w:rsid w:val="00D92F94"/>
    <w:rsid w:val="00D939A7"/>
    <w:rsid w:val="00DA2237"/>
    <w:rsid w:val="00DA386F"/>
    <w:rsid w:val="00DA507C"/>
    <w:rsid w:val="00DC1FDB"/>
    <w:rsid w:val="00DC416B"/>
    <w:rsid w:val="00DC4B27"/>
    <w:rsid w:val="00DD689A"/>
    <w:rsid w:val="00DD70B3"/>
    <w:rsid w:val="00DE5869"/>
    <w:rsid w:val="00DE5C03"/>
    <w:rsid w:val="00DE79EE"/>
    <w:rsid w:val="00DF0998"/>
    <w:rsid w:val="00DF49CC"/>
    <w:rsid w:val="00E007BA"/>
    <w:rsid w:val="00E00C0D"/>
    <w:rsid w:val="00E025D0"/>
    <w:rsid w:val="00E046F7"/>
    <w:rsid w:val="00E061A5"/>
    <w:rsid w:val="00E071D1"/>
    <w:rsid w:val="00E07703"/>
    <w:rsid w:val="00E1106D"/>
    <w:rsid w:val="00E14E85"/>
    <w:rsid w:val="00E25248"/>
    <w:rsid w:val="00E2770A"/>
    <w:rsid w:val="00E34C4C"/>
    <w:rsid w:val="00E35522"/>
    <w:rsid w:val="00E36A7B"/>
    <w:rsid w:val="00E422D7"/>
    <w:rsid w:val="00E474EB"/>
    <w:rsid w:val="00E519F9"/>
    <w:rsid w:val="00E52206"/>
    <w:rsid w:val="00E54478"/>
    <w:rsid w:val="00E54CED"/>
    <w:rsid w:val="00E57AAF"/>
    <w:rsid w:val="00E65B91"/>
    <w:rsid w:val="00E679E0"/>
    <w:rsid w:val="00E730BC"/>
    <w:rsid w:val="00E73771"/>
    <w:rsid w:val="00E802E8"/>
    <w:rsid w:val="00E87D49"/>
    <w:rsid w:val="00E93BE6"/>
    <w:rsid w:val="00E94868"/>
    <w:rsid w:val="00E94E29"/>
    <w:rsid w:val="00EA127B"/>
    <w:rsid w:val="00EA1915"/>
    <w:rsid w:val="00EA2CEC"/>
    <w:rsid w:val="00EA44F7"/>
    <w:rsid w:val="00EB09B4"/>
    <w:rsid w:val="00EB47C9"/>
    <w:rsid w:val="00EB58B5"/>
    <w:rsid w:val="00EB6738"/>
    <w:rsid w:val="00EB6DCF"/>
    <w:rsid w:val="00EC066E"/>
    <w:rsid w:val="00EC1930"/>
    <w:rsid w:val="00ED3875"/>
    <w:rsid w:val="00EF1B68"/>
    <w:rsid w:val="00EF3D0D"/>
    <w:rsid w:val="00EF473A"/>
    <w:rsid w:val="00EF53C5"/>
    <w:rsid w:val="00F01E65"/>
    <w:rsid w:val="00F03902"/>
    <w:rsid w:val="00F043AA"/>
    <w:rsid w:val="00F0638E"/>
    <w:rsid w:val="00F1655E"/>
    <w:rsid w:val="00F26054"/>
    <w:rsid w:val="00F27C30"/>
    <w:rsid w:val="00F302C7"/>
    <w:rsid w:val="00F36831"/>
    <w:rsid w:val="00F42F8D"/>
    <w:rsid w:val="00F44704"/>
    <w:rsid w:val="00F45475"/>
    <w:rsid w:val="00F46A3C"/>
    <w:rsid w:val="00F46FC1"/>
    <w:rsid w:val="00F51159"/>
    <w:rsid w:val="00F51801"/>
    <w:rsid w:val="00F52169"/>
    <w:rsid w:val="00F56509"/>
    <w:rsid w:val="00F645DF"/>
    <w:rsid w:val="00F65EAC"/>
    <w:rsid w:val="00F73C37"/>
    <w:rsid w:val="00F768FC"/>
    <w:rsid w:val="00F86B44"/>
    <w:rsid w:val="00F900E1"/>
    <w:rsid w:val="00F933F2"/>
    <w:rsid w:val="00F94B83"/>
    <w:rsid w:val="00F97CA3"/>
    <w:rsid w:val="00FA185B"/>
    <w:rsid w:val="00FA1917"/>
    <w:rsid w:val="00FA2B25"/>
    <w:rsid w:val="00FB02B4"/>
    <w:rsid w:val="00FB4DD9"/>
    <w:rsid w:val="00FB4F5C"/>
    <w:rsid w:val="00FB7B03"/>
    <w:rsid w:val="00FC05D3"/>
    <w:rsid w:val="00FC09D3"/>
    <w:rsid w:val="00FC3074"/>
    <w:rsid w:val="00FC74E6"/>
    <w:rsid w:val="00FD0D86"/>
    <w:rsid w:val="00FD1360"/>
    <w:rsid w:val="00FD736C"/>
    <w:rsid w:val="00FE670A"/>
    <w:rsid w:val="00FF44A4"/>
    <w:rsid w:val="00FFF654"/>
    <w:rsid w:val="05617C65"/>
    <w:rsid w:val="0761BBA7"/>
    <w:rsid w:val="08BF7C58"/>
    <w:rsid w:val="0922A3BD"/>
    <w:rsid w:val="09BEE054"/>
    <w:rsid w:val="0BA00AA0"/>
    <w:rsid w:val="0C0A2018"/>
    <w:rsid w:val="10F41D00"/>
    <w:rsid w:val="112A28EE"/>
    <w:rsid w:val="12B60EC7"/>
    <w:rsid w:val="138761CF"/>
    <w:rsid w:val="13CEA490"/>
    <w:rsid w:val="14D231E4"/>
    <w:rsid w:val="15D5EFAB"/>
    <w:rsid w:val="18C409D1"/>
    <w:rsid w:val="1D12F393"/>
    <w:rsid w:val="1FC6F2E4"/>
    <w:rsid w:val="21D1EE71"/>
    <w:rsid w:val="24D3574E"/>
    <w:rsid w:val="25C0A191"/>
    <w:rsid w:val="26529CBD"/>
    <w:rsid w:val="275324E1"/>
    <w:rsid w:val="2DCF42B5"/>
    <w:rsid w:val="35B930B7"/>
    <w:rsid w:val="3A2B682C"/>
    <w:rsid w:val="3C54265B"/>
    <w:rsid w:val="3FDF692D"/>
    <w:rsid w:val="40EAEE03"/>
    <w:rsid w:val="4354E61E"/>
    <w:rsid w:val="449C50FD"/>
    <w:rsid w:val="461DBBB8"/>
    <w:rsid w:val="49FB52C2"/>
    <w:rsid w:val="4A769D03"/>
    <w:rsid w:val="4C9D1080"/>
    <w:rsid w:val="4CD924A1"/>
    <w:rsid w:val="5A55A3B5"/>
    <w:rsid w:val="5A690105"/>
    <w:rsid w:val="5BDE1967"/>
    <w:rsid w:val="5CD44DAB"/>
    <w:rsid w:val="618EC525"/>
    <w:rsid w:val="63BD57A2"/>
    <w:rsid w:val="651E7DB3"/>
    <w:rsid w:val="6CBC523C"/>
    <w:rsid w:val="6DD382DF"/>
    <w:rsid w:val="6DE93C4B"/>
    <w:rsid w:val="716362C7"/>
    <w:rsid w:val="76DCCADC"/>
    <w:rsid w:val="777ED707"/>
    <w:rsid w:val="7A939ED7"/>
    <w:rsid w:val="7B46F16C"/>
    <w:rsid w:val="7E0B49D7"/>
    <w:rsid w:val="7E5E7FE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2A09F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Nokia Pure Text" w:hAnsi="Nokia Pure Text" w:eastAsiaTheme="minorHAnsi" w:cstheme="minorBidi"/>
        <w:color w:val="001135" w:themeColor="text2"/>
        <w:sz w:val="22"/>
        <w:szCs w:val="22"/>
        <w:lang w:val="en-US" w:eastAsia="en-US"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styleId="Standard" w:default="1">
    <w:name w:val="Normal"/>
    <w:qFormat/>
    <w:rsid w:val="00A5368B"/>
    <w:pPr>
      <w:spacing w:after="0" w:line="240" w:lineRule="auto"/>
    </w:pPr>
    <w:rPr>
      <w:rFonts w:cs="Arial" w:asciiTheme="minorHAnsi" w:hAnsiTheme="minorHAnsi"/>
      <w:color w:val="4D5766" w:themeColor="background2"/>
      <w:lang w:val="fr-FR"/>
    </w:rPr>
  </w:style>
  <w:style w:type="paragraph" w:styleId="berschrift1">
    <w:name w:val="heading 1"/>
    <w:basedOn w:val="Standard"/>
    <w:next w:val="Standard"/>
    <w:link w:val="berschrift1Zchn"/>
    <w:uiPriority w:val="9"/>
    <w:qFormat/>
    <w:rsid w:val="00756C62"/>
    <w:pPr>
      <w:keepNext/>
      <w:keepLines/>
      <w:spacing w:before="480"/>
      <w:outlineLvl w:val="0"/>
    </w:pPr>
    <w:rPr>
      <w:rFonts w:asciiTheme="majorHAnsi" w:hAnsiTheme="majorHAnsi" w:eastAsiaTheme="majorEastAsia" w:cstheme="majorBidi"/>
      <w:b/>
      <w:bCs/>
      <w:sz w:val="28"/>
      <w:szCs w:val="28"/>
    </w:rPr>
  </w:style>
  <w:style w:type="paragraph" w:styleId="berschrift2">
    <w:name w:val="heading 2"/>
    <w:basedOn w:val="Standard"/>
    <w:next w:val="Standard"/>
    <w:link w:val="berschrift2Zchn"/>
    <w:uiPriority w:val="9"/>
    <w:semiHidden/>
    <w:unhideWhenUsed/>
    <w:qFormat/>
    <w:rsid w:val="00756C62"/>
    <w:pPr>
      <w:keepNext/>
      <w:keepLines/>
      <w:spacing w:before="200"/>
      <w:outlineLvl w:val="1"/>
    </w:pPr>
    <w:rPr>
      <w:rFonts w:asciiTheme="majorHAnsi" w:hAnsiTheme="majorHAnsi" w:eastAsiaTheme="majorEastAsia" w:cstheme="majorBidi"/>
      <w:b/>
      <w:bCs/>
      <w:sz w:val="26"/>
      <w:szCs w:val="26"/>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uiPriority w:val="99"/>
    <w:unhideWhenUsed/>
    <w:rsid w:val="00185AA6"/>
    <w:pPr>
      <w:tabs>
        <w:tab w:val="center" w:pos="4680"/>
        <w:tab w:val="right" w:pos="9360"/>
      </w:tabs>
    </w:pPr>
  </w:style>
  <w:style w:type="character" w:styleId="KopfzeileZchn" w:customStyle="1">
    <w:name w:val="Kopfzeile Zchn"/>
    <w:basedOn w:val="Absatz-Standardschriftart"/>
    <w:link w:val="Kopfzeile"/>
    <w:uiPriority w:val="99"/>
    <w:rsid w:val="00185AA6"/>
    <w:rPr>
      <w:rFonts w:asciiTheme="minorHAnsi" w:hAnsiTheme="minorHAnsi"/>
    </w:rPr>
  </w:style>
  <w:style w:type="paragraph" w:styleId="Fuzeile">
    <w:name w:val="footer"/>
    <w:basedOn w:val="Standard"/>
    <w:link w:val="FuzeileZchn"/>
    <w:uiPriority w:val="99"/>
    <w:unhideWhenUsed/>
    <w:rsid w:val="00A5368B"/>
    <w:pPr>
      <w:tabs>
        <w:tab w:val="center" w:pos="4680"/>
        <w:tab w:val="right" w:pos="9360"/>
      </w:tabs>
    </w:pPr>
    <w:rPr>
      <w:rFonts w:ascii="Calibri" w:hAnsi="Calibri"/>
      <w:color w:val="124191" w:themeColor="text1"/>
      <w:shd w:val="clear" w:color="auto" w:fill="FFFFFF"/>
    </w:rPr>
  </w:style>
  <w:style w:type="character" w:styleId="FuzeileZchn" w:customStyle="1">
    <w:name w:val="Fußzeile Zchn"/>
    <w:basedOn w:val="Absatz-Standardschriftart"/>
    <w:link w:val="Fuzeile"/>
    <w:uiPriority w:val="99"/>
    <w:rsid w:val="00A5368B"/>
    <w:rPr>
      <w:rFonts w:ascii="Calibri" w:hAnsi="Calibri" w:cs="Arial"/>
      <w:color w:val="124191" w:themeColor="text1"/>
    </w:rPr>
  </w:style>
  <w:style w:type="paragraph" w:styleId="Listenabsatz">
    <w:name w:val="List Paragraph"/>
    <w:aliases w:val="Bullet List,FooterText,numbered,List Paragraph1,Paragraphe de liste1,Bulletr List Paragraph,列出段落,列出段落1,List Paragraph2,List Paragraph21,Párrafo de lista1,Parágrafo da Lista1,リスト段落1,Listeafsnit1,Bullet list,List Paragraph11,Foot,列?出?段?落,?"/>
    <w:basedOn w:val="Standard"/>
    <w:link w:val="ListenabsatzZchn"/>
    <w:uiPriority w:val="34"/>
    <w:qFormat/>
    <w:rsid w:val="00756C62"/>
    <w:pPr>
      <w:ind w:left="720"/>
    </w:pPr>
    <w:rPr>
      <w:rFonts w:cs="Times New Roman"/>
    </w:rPr>
  </w:style>
  <w:style w:type="paragraph" w:styleId="Sprechblasentext">
    <w:name w:val="Balloon Text"/>
    <w:basedOn w:val="Standard"/>
    <w:link w:val="SprechblasentextZchn"/>
    <w:uiPriority w:val="99"/>
    <w:semiHidden/>
    <w:unhideWhenUsed/>
    <w:rsid w:val="0020349D"/>
    <w:rPr>
      <w:rFonts w:ascii="Tahoma" w:hAnsi="Tahoma" w:cs="Tahoma"/>
      <w:sz w:val="16"/>
      <w:szCs w:val="16"/>
    </w:rPr>
  </w:style>
  <w:style w:type="character" w:styleId="SprechblasentextZchn" w:customStyle="1">
    <w:name w:val="Sprechblasentext Zchn"/>
    <w:basedOn w:val="Absatz-Standardschriftart"/>
    <w:link w:val="Sprechblasentext"/>
    <w:uiPriority w:val="99"/>
    <w:semiHidden/>
    <w:rsid w:val="0020349D"/>
    <w:rPr>
      <w:rFonts w:ascii="Tahoma" w:hAnsi="Tahoma" w:cs="Tahoma"/>
      <w:sz w:val="16"/>
      <w:szCs w:val="16"/>
    </w:rPr>
  </w:style>
  <w:style w:type="character" w:styleId="Kommentarzeichen">
    <w:name w:val="annotation reference"/>
    <w:basedOn w:val="Absatz-Standardschriftart"/>
    <w:uiPriority w:val="99"/>
    <w:semiHidden/>
    <w:unhideWhenUsed/>
    <w:rsid w:val="00F51801"/>
    <w:rPr>
      <w:sz w:val="16"/>
      <w:szCs w:val="16"/>
    </w:rPr>
  </w:style>
  <w:style w:type="paragraph" w:styleId="Kommentartext">
    <w:name w:val="annotation text"/>
    <w:basedOn w:val="Standard"/>
    <w:link w:val="KommentartextZchn"/>
    <w:uiPriority w:val="99"/>
    <w:semiHidden/>
    <w:unhideWhenUsed/>
    <w:rsid w:val="00F51801"/>
    <w:pPr>
      <w:spacing w:after="200"/>
    </w:pPr>
    <w:rPr>
      <w:sz w:val="20"/>
      <w:szCs w:val="20"/>
    </w:rPr>
  </w:style>
  <w:style w:type="character" w:styleId="KommentartextZchn" w:customStyle="1">
    <w:name w:val="Kommentartext Zchn"/>
    <w:basedOn w:val="Absatz-Standardschriftart"/>
    <w:link w:val="Kommentartext"/>
    <w:uiPriority w:val="99"/>
    <w:semiHidden/>
    <w:rsid w:val="00F51801"/>
    <w:rPr>
      <w:sz w:val="20"/>
      <w:szCs w:val="20"/>
    </w:rPr>
  </w:style>
  <w:style w:type="paragraph" w:styleId="Kommentarthema">
    <w:name w:val="annotation subject"/>
    <w:basedOn w:val="Kommentartext"/>
    <w:next w:val="Kommentartext"/>
    <w:link w:val="KommentarthemaZchn"/>
    <w:uiPriority w:val="99"/>
    <w:semiHidden/>
    <w:unhideWhenUsed/>
    <w:rsid w:val="00F51801"/>
    <w:rPr>
      <w:b/>
      <w:bCs/>
    </w:rPr>
  </w:style>
  <w:style w:type="character" w:styleId="KommentarthemaZchn" w:customStyle="1">
    <w:name w:val="Kommentarthema Zchn"/>
    <w:basedOn w:val="KommentartextZchn"/>
    <w:link w:val="Kommentarthema"/>
    <w:uiPriority w:val="99"/>
    <w:semiHidden/>
    <w:rsid w:val="00F51801"/>
    <w:rPr>
      <w:b/>
      <w:bCs/>
      <w:sz w:val="20"/>
      <w:szCs w:val="20"/>
    </w:rPr>
  </w:style>
  <w:style w:type="paragraph" w:styleId="StandardWeb">
    <w:name w:val="Normal (Web)"/>
    <w:basedOn w:val="Standard"/>
    <w:uiPriority w:val="99"/>
    <w:unhideWhenUsed/>
    <w:rsid w:val="00185AA6"/>
    <w:pPr>
      <w:spacing w:before="100" w:beforeAutospacing="1" w:after="100" w:afterAutospacing="1"/>
    </w:pPr>
    <w:rPr>
      <w:rFonts w:eastAsia="Times New Roman" w:cs="Times New Roman"/>
      <w:sz w:val="24"/>
      <w:szCs w:val="24"/>
    </w:rPr>
  </w:style>
  <w:style w:type="character" w:styleId="ListenabsatzZchn" w:customStyle="1">
    <w:name w:val="Listenabsatz Zchn"/>
    <w:aliases w:val="Bullet List Zchn,FooterText Zchn,numbered Zchn,List Paragraph1 Zchn,Paragraphe de liste1 Zchn,Bulletr List Paragraph Zchn,列出段落 Zchn,列出段落1 Zchn,List Paragraph2 Zchn,List Paragraph21 Zchn,Párrafo de lista1 Zchn,Parágrafo da Lista1 Zchn"/>
    <w:link w:val="Listenabsatz"/>
    <w:uiPriority w:val="34"/>
    <w:locked/>
    <w:rsid w:val="00756C62"/>
    <w:rPr>
      <w:rFonts w:cs="Times New Roman" w:asciiTheme="minorHAnsi" w:hAnsiTheme="minorHAnsi"/>
    </w:rPr>
  </w:style>
  <w:style w:type="character" w:styleId="Link">
    <w:name w:val="Hyperlink"/>
    <w:basedOn w:val="Absatz-Standardschriftart"/>
    <w:unhideWhenUsed/>
    <w:rsid w:val="00A5368B"/>
    <w:rPr>
      <w:color w:val="124191" w:themeColor="text1"/>
      <w:u w:val="single"/>
    </w:rPr>
  </w:style>
  <w:style w:type="character" w:styleId="apple-converted-space" w:customStyle="1">
    <w:name w:val="apple-converted-space"/>
    <w:basedOn w:val="Absatz-Standardschriftart"/>
    <w:rsid w:val="00756C62"/>
    <w:rPr>
      <w:rFonts w:asciiTheme="minorHAnsi" w:hAnsiTheme="minorHAnsi"/>
    </w:rPr>
  </w:style>
  <w:style w:type="paragraph" w:styleId="hugin" w:customStyle="1">
    <w:name w:val="hugin"/>
    <w:basedOn w:val="Standard"/>
    <w:rsid w:val="00756C62"/>
    <w:pPr>
      <w:spacing w:before="100" w:beforeAutospacing="1" w:after="100" w:afterAutospacing="1"/>
    </w:pPr>
    <w:rPr>
      <w:rFonts w:eastAsia="Times New Roman" w:cs="Times New Roman"/>
      <w:sz w:val="24"/>
      <w:szCs w:val="24"/>
    </w:rPr>
  </w:style>
  <w:style w:type="paragraph" w:styleId="berarbeitung">
    <w:name w:val="Revision"/>
    <w:hidden/>
    <w:uiPriority w:val="99"/>
    <w:semiHidden/>
    <w:rsid w:val="000863B0"/>
    <w:pPr>
      <w:spacing w:after="0" w:line="240" w:lineRule="auto"/>
    </w:pPr>
  </w:style>
  <w:style w:type="table" w:styleId="Tabellenraster">
    <w:name w:val="Table Grid"/>
    <w:basedOn w:val="NormaleTabelle"/>
    <w:uiPriority w:val="59"/>
    <w:rsid w:val="003E0346"/>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styleId="KeinLeerraum">
    <w:name w:val="No Spacing"/>
    <w:aliases w:val="Important"/>
    <w:uiPriority w:val="1"/>
    <w:qFormat/>
    <w:rsid w:val="00A5368B"/>
    <w:pPr>
      <w:spacing w:after="0" w:line="240" w:lineRule="auto"/>
    </w:pPr>
    <w:rPr>
      <w:rFonts w:cs="Arial" w:asciiTheme="minorHAnsi" w:hAnsiTheme="minorHAnsi"/>
      <w:color w:val="FF3154" w:themeColor="accent4"/>
      <w:szCs w:val="20"/>
    </w:rPr>
  </w:style>
  <w:style w:type="paragraph" w:styleId="StyleBodyTextAfter3pt" w:customStyle="1">
    <w:name w:val="Style Body Text + After:  3 pt"/>
    <w:basedOn w:val="Textkrper"/>
    <w:rsid w:val="00A5368B"/>
    <w:pPr>
      <w:spacing w:after="60"/>
    </w:pPr>
    <w:rPr>
      <w:rFonts w:eastAsia="Times New Roman"/>
      <w:szCs w:val="20"/>
      <w:shd w:val="clear" w:color="auto" w:fill="FFFFFF"/>
      <w:lang w:val="en-GB" w:eastAsia="en-GB"/>
    </w:rPr>
  </w:style>
  <w:style w:type="paragraph" w:styleId="Textkrper">
    <w:name w:val="Body Text"/>
    <w:basedOn w:val="Standard"/>
    <w:link w:val="TextkrperZchn"/>
    <w:uiPriority w:val="99"/>
    <w:semiHidden/>
    <w:unhideWhenUsed/>
    <w:rsid w:val="00484F97"/>
    <w:pPr>
      <w:spacing w:after="120"/>
    </w:pPr>
  </w:style>
  <w:style w:type="character" w:styleId="TextkrperZchn" w:customStyle="1">
    <w:name w:val="Textkörper Zchn"/>
    <w:basedOn w:val="Absatz-Standardschriftart"/>
    <w:link w:val="Textkrper"/>
    <w:uiPriority w:val="99"/>
    <w:semiHidden/>
    <w:rsid w:val="00484F97"/>
  </w:style>
  <w:style w:type="character" w:styleId="berschrift1Zchn" w:customStyle="1">
    <w:name w:val="Überschrift 1 Zchn"/>
    <w:basedOn w:val="Absatz-Standardschriftart"/>
    <w:link w:val="berschrift1"/>
    <w:uiPriority w:val="9"/>
    <w:rsid w:val="00756C62"/>
    <w:rPr>
      <w:rFonts w:asciiTheme="majorHAnsi" w:hAnsiTheme="majorHAnsi" w:eastAsiaTheme="majorEastAsia" w:cstheme="majorBidi"/>
      <w:b/>
      <w:bCs/>
      <w:sz w:val="28"/>
      <w:szCs w:val="28"/>
    </w:rPr>
  </w:style>
  <w:style w:type="character" w:styleId="berschrift2Zchn" w:customStyle="1">
    <w:name w:val="Überschrift 2 Zchn"/>
    <w:basedOn w:val="Absatz-Standardschriftart"/>
    <w:link w:val="berschrift2"/>
    <w:uiPriority w:val="9"/>
    <w:semiHidden/>
    <w:rsid w:val="00756C62"/>
    <w:rPr>
      <w:rFonts w:asciiTheme="majorHAnsi" w:hAnsiTheme="majorHAnsi" w:eastAsiaTheme="majorEastAsia" w:cstheme="majorBidi"/>
      <w:b/>
      <w:bCs/>
      <w:sz w:val="26"/>
      <w:szCs w:val="26"/>
    </w:rPr>
  </w:style>
  <w:style w:type="paragraph" w:styleId="Titel">
    <w:name w:val="Title"/>
    <w:basedOn w:val="Standard"/>
    <w:next w:val="Standard"/>
    <w:link w:val="TitelZchn"/>
    <w:uiPriority w:val="10"/>
    <w:qFormat/>
    <w:rsid w:val="00756C62"/>
    <w:pPr>
      <w:pBdr>
        <w:bottom w:val="single" w:color="98A2AE" w:themeColor="accent1" w:sz="8" w:space="4"/>
      </w:pBdr>
      <w:spacing w:after="300"/>
      <w:contextualSpacing/>
    </w:pPr>
    <w:rPr>
      <w:rFonts w:asciiTheme="majorHAnsi" w:hAnsiTheme="majorHAnsi" w:eastAsiaTheme="majorEastAsia" w:cstheme="majorBidi"/>
      <w:spacing w:val="5"/>
      <w:kern w:val="28"/>
      <w:sz w:val="52"/>
      <w:szCs w:val="52"/>
    </w:rPr>
  </w:style>
  <w:style w:type="character" w:styleId="TitelZchn" w:customStyle="1">
    <w:name w:val="Titel Zchn"/>
    <w:basedOn w:val="Absatz-Standardschriftart"/>
    <w:link w:val="Titel"/>
    <w:uiPriority w:val="10"/>
    <w:rsid w:val="00756C62"/>
    <w:rPr>
      <w:rFonts w:asciiTheme="majorHAnsi" w:hAnsiTheme="majorHAnsi" w:eastAsiaTheme="majorEastAsia" w:cstheme="majorBidi"/>
      <w:spacing w:val="5"/>
      <w:kern w:val="28"/>
      <w:sz w:val="52"/>
      <w:szCs w:val="52"/>
    </w:rPr>
  </w:style>
  <w:style w:type="paragraph" w:styleId="Untertitel">
    <w:name w:val="Subtitle"/>
    <w:basedOn w:val="Standard"/>
    <w:next w:val="Standard"/>
    <w:link w:val="UntertitelZchn"/>
    <w:uiPriority w:val="11"/>
    <w:qFormat/>
    <w:rsid w:val="00756C62"/>
    <w:pPr>
      <w:numPr>
        <w:ilvl w:val="1"/>
      </w:numPr>
    </w:pPr>
    <w:rPr>
      <w:rFonts w:asciiTheme="majorHAnsi" w:hAnsiTheme="majorHAnsi" w:eastAsiaTheme="majorEastAsia" w:cstheme="majorBidi"/>
      <w:i/>
      <w:iCs/>
      <w:spacing w:val="15"/>
      <w:sz w:val="24"/>
      <w:szCs w:val="24"/>
    </w:rPr>
  </w:style>
  <w:style w:type="character" w:styleId="UntertitelZchn" w:customStyle="1">
    <w:name w:val="Untertitel Zchn"/>
    <w:basedOn w:val="Absatz-Standardschriftart"/>
    <w:link w:val="Untertitel"/>
    <w:uiPriority w:val="11"/>
    <w:rsid w:val="00756C62"/>
    <w:rPr>
      <w:rFonts w:asciiTheme="majorHAnsi" w:hAnsiTheme="majorHAnsi" w:eastAsiaTheme="majorEastAsia" w:cstheme="majorBidi"/>
      <w:i/>
      <w:iCs/>
      <w:spacing w:val="15"/>
      <w:sz w:val="24"/>
      <w:szCs w:val="24"/>
    </w:rPr>
  </w:style>
  <w:style w:type="character" w:styleId="Schwachhervorheb">
    <w:name w:val="Subtle Emphasis"/>
    <w:basedOn w:val="Absatz-Standardschriftart"/>
    <w:uiPriority w:val="19"/>
    <w:qFormat/>
    <w:rsid w:val="00756C62"/>
    <w:rPr>
      <w:rFonts w:asciiTheme="minorHAnsi" w:hAnsiTheme="minorHAnsi"/>
      <w:i/>
      <w:iCs/>
      <w:color w:val="001135" w:themeColor="text2"/>
    </w:rPr>
  </w:style>
  <w:style w:type="character" w:styleId="Hervorhebung">
    <w:name w:val="Emphasis"/>
    <w:basedOn w:val="Absatz-Standardschriftart"/>
    <w:uiPriority w:val="20"/>
    <w:qFormat/>
    <w:rsid w:val="00756C62"/>
    <w:rPr>
      <w:rFonts w:asciiTheme="minorHAnsi" w:hAnsiTheme="minorHAnsi"/>
      <w:i/>
      <w:iCs/>
    </w:rPr>
  </w:style>
  <w:style w:type="character" w:styleId="Intensivhervorheb">
    <w:name w:val="Intense Emphasis"/>
    <w:basedOn w:val="Absatz-Standardschriftart"/>
    <w:uiPriority w:val="21"/>
    <w:qFormat/>
    <w:rsid w:val="00756C62"/>
    <w:rPr>
      <w:rFonts w:asciiTheme="minorHAnsi" w:hAnsiTheme="minorHAnsi"/>
      <w:b/>
      <w:bCs/>
      <w:i/>
      <w:iCs/>
      <w:color w:val="001135" w:themeColor="text2"/>
    </w:rPr>
  </w:style>
  <w:style w:type="character" w:styleId="Fett">
    <w:name w:val="Strong"/>
    <w:basedOn w:val="Absatz-Standardschriftart"/>
    <w:uiPriority w:val="22"/>
    <w:qFormat/>
    <w:rsid w:val="00756C62"/>
    <w:rPr>
      <w:rFonts w:asciiTheme="minorHAnsi" w:hAnsiTheme="minorHAnsi"/>
      <w:b/>
      <w:bCs/>
    </w:rPr>
  </w:style>
  <w:style w:type="paragraph" w:styleId="Zitat">
    <w:name w:val="Quote"/>
    <w:basedOn w:val="Standard"/>
    <w:next w:val="Standard"/>
    <w:link w:val="ZitatZchn"/>
    <w:uiPriority w:val="29"/>
    <w:qFormat/>
    <w:rsid w:val="00185AA6"/>
    <w:rPr>
      <w:i/>
      <w:iCs/>
    </w:rPr>
  </w:style>
  <w:style w:type="character" w:styleId="ZitatZchn" w:customStyle="1">
    <w:name w:val="Zitat Zchn"/>
    <w:basedOn w:val="Absatz-Standardschriftart"/>
    <w:link w:val="Zitat"/>
    <w:uiPriority w:val="29"/>
    <w:rsid w:val="00185AA6"/>
    <w:rPr>
      <w:rFonts w:asciiTheme="minorHAnsi" w:hAnsiTheme="minorHAnsi"/>
      <w:i/>
      <w:iCs/>
    </w:rPr>
  </w:style>
  <w:style w:type="paragraph" w:styleId="IntensivesZitat">
    <w:name w:val="Intense Quote"/>
    <w:basedOn w:val="Standard"/>
    <w:next w:val="Standard"/>
    <w:link w:val="IntensivesZitatZchn"/>
    <w:uiPriority w:val="30"/>
    <w:rsid w:val="00185AA6"/>
    <w:pPr>
      <w:pBdr>
        <w:bottom w:val="single" w:color="98A2AE" w:themeColor="accent1" w:sz="4" w:space="4"/>
      </w:pBdr>
      <w:spacing w:before="200" w:after="280"/>
      <w:ind w:left="936" w:right="936"/>
    </w:pPr>
    <w:rPr>
      <w:b/>
      <w:bCs/>
      <w:i/>
      <w:iCs/>
    </w:rPr>
  </w:style>
  <w:style w:type="character" w:styleId="IntensivesZitatZchn" w:customStyle="1">
    <w:name w:val="Intensives Zitat Zchn"/>
    <w:basedOn w:val="Absatz-Standardschriftart"/>
    <w:link w:val="IntensivesZitat"/>
    <w:uiPriority w:val="30"/>
    <w:rsid w:val="00185AA6"/>
    <w:rPr>
      <w:rFonts w:asciiTheme="minorHAnsi" w:hAnsiTheme="minorHAnsi"/>
      <w:b/>
      <w:bCs/>
      <w:i/>
      <w:iCs/>
    </w:rPr>
  </w:style>
  <w:style w:type="character" w:styleId="SchwacherVerweis">
    <w:name w:val="Subtle Reference"/>
    <w:basedOn w:val="Absatz-Standardschriftart"/>
    <w:uiPriority w:val="31"/>
    <w:qFormat/>
    <w:rsid w:val="00185AA6"/>
    <w:rPr>
      <w:rFonts w:asciiTheme="minorHAnsi" w:hAnsiTheme="minorHAnsi"/>
      <w:smallCaps/>
      <w:color w:val="001135" w:themeColor="text2"/>
      <w:u w:val="single"/>
    </w:rPr>
  </w:style>
  <w:style w:type="character" w:styleId="IntensiverVerweis">
    <w:name w:val="Intense Reference"/>
    <w:basedOn w:val="Absatz-Standardschriftart"/>
    <w:uiPriority w:val="32"/>
    <w:qFormat/>
    <w:rsid w:val="00185AA6"/>
    <w:rPr>
      <w:rFonts w:asciiTheme="minorHAnsi" w:hAnsiTheme="minorHAnsi"/>
      <w:b/>
      <w:bCs/>
      <w:smallCaps/>
      <w:color w:val="001135" w:themeColor="text2"/>
      <w:spacing w:val="5"/>
      <w:u w:val="single"/>
    </w:rPr>
  </w:style>
  <w:style w:type="character" w:styleId="Buchtitel">
    <w:name w:val="Book Title"/>
    <w:basedOn w:val="Absatz-Standardschriftart"/>
    <w:uiPriority w:val="33"/>
    <w:qFormat/>
    <w:rsid w:val="00185AA6"/>
    <w:rPr>
      <w:rFonts w:asciiTheme="minorHAnsi" w:hAnsiTheme="minorHAnsi"/>
      <w:b/>
      <w:bCs/>
      <w:smallCaps/>
      <w:spacing w:val="5"/>
    </w:rPr>
  </w:style>
  <w:style w:type="table" w:styleId="Rastertabelle1hell-Akzent11" w:customStyle="1">
    <w:name w:val="Rastertabelle 1 hell - Akzent 11"/>
    <w:basedOn w:val="NormaleTabelle"/>
    <w:uiPriority w:val="46"/>
    <w:pPr>
      <w:spacing w:after="0" w:line="240" w:lineRule="auto"/>
    </w:pPr>
    <w:tblPr>
      <w:tblStyleRowBandSize w:val="1"/>
      <w:tblStyleColBandSize w:val="1"/>
      <w:tblInd w:w="0" w:type="dxa"/>
      <w:tblBorders>
        <w:top w:val="single" w:color="D5D9DE" w:themeColor="accent1" w:themeTint="66" w:sz="4" w:space="0"/>
        <w:left w:val="single" w:color="D5D9DE" w:themeColor="accent1" w:themeTint="66" w:sz="4" w:space="0"/>
        <w:bottom w:val="single" w:color="D5D9DE" w:themeColor="accent1" w:themeTint="66" w:sz="4" w:space="0"/>
        <w:right w:val="single" w:color="D5D9DE" w:themeColor="accent1" w:themeTint="66" w:sz="4" w:space="0"/>
        <w:insideH w:val="single" w:color="D5D9DE" w:themeColor="accent1" w:themeTint="66" w:sz="4" w:space="0"/>
        <w:insideV w:val="single" w:color="D5D9DE" w:themeColor="accent1" w:themeTint="66" w:sz="4" w:space="0"/>
      </w:tblBorders>
      <w:tblCellMar>
        <w:top w:w="0" w:type="dxa"/>
        <w:left w:w="108" w:type="dxa"/>
        <w:bottom w:w="0" w:type="dxa"/>
        <w:right w:w="108" w:type="dxa"/>
      </w:tblCellMar>
    </w:tblPr>
    <w:tblStylePr w:type="firstRow">
      <w:rPr>
        <w:b/>
        <w:bCs/>
      </w:rPr>
      <w:tblPr/>
      <w:tcPr>
        <w:tcBorders>
          <w:bottom w:val="single" w:color="C1C7CE" w:themeColor="accent1" w:themeTint="99" w:sz="12" w:space="0"/>
        </w:tcBorders>
      </w:tcPr>
    </w:tblStylePr>
    <w:tblStylePr w:type="lastRow">
      <w:rPr>
        <w:b/>
        <w:bCs/>
      </w:rPr>
      <w:tblPr/>
      <w:tcPr>
        <w:tcBorders>
          <w:top w:val="double" w:color="C1C7CE" w:themeColor="accent1" w:themeTint="99" w:sz="2" w:space="0"/>
        </w:tcBorders>
      </w:tcPr>
    </w:tblStylePr>
    <w:tblStylePr w:type="firstCol">
      <w:rPr>
        <w:b/>
        <w:bCs/>
      </w:rPr>
    </w:tblStylePr>
    <w:tblStylePr w:type="lastCol">
      <w:rPr>
        <w:b/>
        <w:bCs/>
      </w:rPr>
    </w:tblStylePr>
  </w:style>
  <w:style xmlns:w14="http://schemas.microsoft.com/office/word/2010/wordml" xmlns:mc="http://schemas.openxmlformats.org/markup-compatibility/2006" xmlns:w="http://schemas.openxmlformats.org/wordprocessingml/2006/main" w:type="table" w:styleId="PlainTable3" mc:Ignorable="w14">
    <w:name xmlns:w="http://schemas.openxmlformats.org/wordprocessingml/2006/main" w:val="Plain Table 3"/>
    <w:basedOn xmlns:w="http://schemas.openxmlformats.org/wordprocessingml/2006/main" w:val="NormaleTabelle"/>
    <w:uiPriority xmlns:w="http://schemas.openxmlformats.org/wordprocessingml/2006/main" w:val="43"/>
    <w:pPr xmlns:w="http://schemas.openxmlformats.org/wordprocessingml/2006/main">
      <w:spacing xmlns:w="http://schemas.openxmlformats.org/wordprocessingml/2006/main" w:after="0" w:line="240" w:lineRule="auto"/>
    </w:pPr>
    <w:tblPr xmlns:w="http://schemas.openxmlformats.org/wordprocessingml/2006/main">
      <w:tblStyleRowBandSize w:val="1"/>
      <w:tblStyleColBandSize w:val="1"/>
      <w:tblInd w:w="0" w:type="dxa"/>
      <w:tblCellMar>
        <w:top w:w="0" w:type="dxa"/>
        <w:left w:w="108" w:type="dxa"/>
        <w:bottom w:w="0" w:type="dxa"/>
        <w:right w:w="108" w:type="dxa"/>
      </w:tblCellMar>
    </w:tblPr>
    <w:tblStylePr xmlns:w="http://schemas.openxmlformats.org/wordprocessingml/2006/main" w:type="firstRow">
      <w:rPr>
        <w:b/>
        <w:bCs/>
        <w:caps/>
      </w:rPr>
      <w:tblPr/>
      <w:tcPr>
        <w:tcBorders>
          <w:bottom w:val="single" w:color="7F7F7F" w:themeColor="text1" w:themeTint="80" w:sz="4" w:space="0"/>
        </w:tcBorders>
      </w:tcPr>
    </w:tblStylePr>
    <w:tblStylePr xmlns:w="http://schemas.openxmlformats.org/wordprocessingml/2006/main" w:type="lastRow">
      <w:rPr>
        <w:b/>
        <w:bCs/>
        <w:caps/>
      </w:rPr>
      <w:tblPr/>
      <w:tcPr>
        <w:tcBorders>
          <w:top w:val="nil"/>
        </w:tcBorders>
      </w:tcPr>
    </w:tblStylePr>
    <w:tblStylePr xmlns:w="http://schemas.openxmlformats.org/wordprocessingml/2006/main" w:type="firstCol">
      <w:rPr>
        <w:b/>
        <w:bCs/>
        <w:caps/>
      </w:rPr>
      <w:tblPr/>
      <w:tcPr>
        <w:tcBorders>
          <w:right w:val="single" w:color="7F7F7F" w:themeColor="text1" w:themeTint="80" w:sz="4" w:space="0"/>
        </w:tcBorders>
      </w:tcPr>
    </w:tblStylePr>
    <w:tblStylePr xmlns:w="http://schemas.openxmlformats.org/wordprocessingml/2006/main" w:type="lastCol">
      <w:rPr>
        <w:b/>
        <w:bCs/>
        <w:caps/>
      </w:rPr>
      <w:tblPr/>
      <w:tcPr>
        <w:tcBorders>
          <w:left w:val="nil"/>
        </w:tcBorders>
      </w:tcPr>
    </w:tblStylePr>
    <w:tblStylePr xmlns:w="http://schemas.openxmlformats.org/wordprocessingml/2006/main" w:type="band1Vert">
      <w:tblPr/>
      <w:tcPr>
        <w:shd w:val="clear" w:color="auto" w:fill="F2F2F2" w:themeFill="background1" w:themeFillShade="F2"/>
      </w:tcPr>
    </w:tblStylePr>
    <w:tblStylePr xmlns:w="http://schemas.openxmlformats.org/wordprocessingml/2006/main" w:type="band1Horz">
      <w:tblPr/>
      <w:tcPr>
        <w:shd w:val="clear" w:color="auto" w:fill="F2F2F2" w:themeFill="background1" w:themeFillShade="F2"/>
      </w:tcPr>
    </w:tblStylePr>
    <w:tblStylePr xmlns:w="http://schemas.openxmlformats.org/wordprocessingml/2006/main" w:type="neCell">
      <w:tblPr/>
      <w:tcPr>
        <w:tcBorders>
          <w:left w:val="nil"/>
        </w:tcBorders>
      </w:tcPr>
    </w:tblStylePr>
    <w:tblStylePr xmlns:w="http://schemas.openxmlformats.org/wordprocessingml/2006/main"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59211">
      <w:bodyDiv w:val="1"/>
      <w:marLeft w:val="0"/>
      <w:marRight w:val="0"/>
      <w:marTop w:val="0"/>
      <w:marBottom w:val="0"/>
      <w:divBdr>
        <w:top w:val="none" w:sz="0" w:space="0" w:color="auto"/>
        <w:left w:val="none" w:sz="0" w:space="0" w:color="auto"/>
        <w:bottom w:val="none" w:sz="0" w:space="0" w:color="auto"/>
        <w:right w:val="none" w:sz="0" w:space="0" w:color="auto"/>
      </w:divBdr>
    </w:div>
    <w:div w:id="105317145">
      <w:bodyDiv w:val="1"/>
      <w:marLeft w:val="0"/>
      <w:marRight w:val="0"/>
      <w:marTop w:val="0"/>
      <w:marBottom w:val="0"/>
      <w:divBdr>
        <w:top w:val="none" w:sz="0" w:space="0" w:color="auto"/>
        <w:left w:val="none" w:sz="0" w:space="0" w:color="auto"/>
        <w:bottom w:val="none" w:sz="0" w:space="0" w:color="auto"/>
        <w:right w:val="none" w:sz="0" w:space="0" w:color="auto"/>
      </w:divBdr>
    </w:div>
    <w:div w:id="129253619">
      <w:bodyDiv w:val="1"/>
      <w:marLeft w:val="0"/>
      <w:marRight w:val="0"/>
      <w:marTop w:val="0"/>
      <w:marBottom w:val="0"/>
      <w:divBdr>
        <w:top w:val="none" w:sz="0" w:space="0" w:color="auto"/>
        <w:left w:val="none" w:sz="0" w:space="0" w:color="auto"/>
        <w:bottom w:val="none" w:sz="0" w:space="0" w:color="auto"/>
        <w:right w:val="none" w:sz="0" w:space="0" w:color="auto"/>
      </w:divBdr>
    </w:div>
    <w:div w:id="182717968">
      <w:bodyDiv w:val="1"/>
      <w:marLeft w:val="0"/>
      <w:marRight w:val="0"/>
      <w:marTop w:val="0"/>
      <w:marBottom w:val="0"/>
      <w:divBdr>
        <w:top w:val="none" w:sz="0" w:space="0" w:color="auto"/>
        <w:left w:val="none" w:sz="0" w:space="0" w:color="auto"/>
        <w:bottom w:val="none" w:sz="0" w:space="0" w:color="auto"/>
        <w:right w:val="none" w:sz="0" w:space="0" w:color="auto"/>
      </w:divBdr>
    </w:div>
    <w:div w:id="192427195">
      <w:bodyDiv w:val="1"/>
      <w:marLeft w:val="0"/>
      <w:marRight w:val="0"/>
      <w:marTop w:val="0"/>
      <w:marBottom w:val="0"/>
      <w:divBdr>
        <w:top w:val="none" w:sz="0" w:space="0" w:color="auto"/>
        <w:left w:val="none" w:sz="0" w:space="0" w:color="auto"/>
        <w:bottom w:val="none" w:sz="0" w:space="0" w:color="auto"/>
        <w:right w:val="none" w:sz="0" w:space="0" w:color="auto"/>
      </w:divBdr>
    </w:div>
    <w:div w:id="195849465">
      <w:bodyDiv w:val="1"/>
      <w:marLeft w:val="0"/>
      <w:marRight w:val="0"/>
      <w:marTop w:val="0"/>
      <w:marBottom w:val="0"/>
      <w:divBdr>
        <w:top w:val="none" w:sz="0" w:space="0" w:color="auto"/>
        <w:left w:val="none" w:sz="0" w:space="0" w:color="auto"/>
        <w:bottom w:val="none" w:sz="0" w:space="0" w:color="auto"/>
        <w:right w:val="none" w:sz="0" w:space="0" w:color="auto"/>
      </w:divBdr>
    </w:div>
    <w:div w:id="212891018">
      <w:bodyDiv w:val="1"/>
      <w:marLeft w:val="0"/>
      <w:marRight w:val="0"/>
      <w:marTop w:val="0"/>
      <w:marBottom w:val="0"/>
      <w:divBdr>
        <w:top w:val="none" w:sz="0" w:space="0" w:color="auto"/>
        <w:left w:val="none" w:sz="0" w:space="0" w:color="auto"/>
        <w:bottom w:val="none" w:sz="0" w:space="0" w:color="auto"/>
        <w:right w:val="none" w:sz="0" w:space="0" w:color="auto"/>
      </w:divBdr>
    </w:div>
    <w:div w:id="434716348">
      <w:bodyDiv w:val="1"/>
      <w:marLeft w:val="0"/>
      <w:marRight w:val="0"/>
      <w:marTop w:val="0"/>
      <w:marBottom w:val="0"/>
      <w:divBdr>
        <w:top w:val="none" w:sz="0" w:space="0" w:color="auto"/>
        <w:left w:val="none" w:sz="0" w:space="0" w:color="auto"/>
        <w:bottom w:val="none" w:sz="0" w:space="0" w:color="auto"/>
        <w:right w:val="none" w:sz="0" w:space="0" w:color="auto"/>
      </w:divBdr>
    </w:div>
    <w:div w:id="556354709">
      <w:bodyDiv w:val="1"/>
      <w:marLeft w:val="0"/>
      <w:marRight w:val="0"/>
      <w:marTop w:val="0"/>
      <w:marBottom w:val="0"/>
      <w:divBdr>
        <w:top w:val="none" w:sz="0" w:space="0" w:color="auto"/>
        <w:left w:val="none" w:sz="0" w:space="0" w:color="auto"/>
        <w:bottom w:val="none" w:sz="0" w:space="0" w:color="auto"/>
        <w:right w:val="none" w:sz="0" w:space="0" w:color="auto"/>
      </w:divBdr>
    </w:div>
    <w:div w:id="665011422">
      <w:bodyDiv w:val="1"/>
      <w:marLeft w:val="0"/>
      <w:marRight w:val="0"/>
      <w:marTop w:val="0"/>
      <w:marBottom w:val="0"/>
      <w:divBdr>
        <w:top w:val="none" w:sz="0" w:space="0" w:color="auto"/>
        <w:left w:val="none" w:sz="0" w:space="0" w:color="auto"/>
        <w:bottom w:val="none" w:sz="0" w:space="0" w:color="auto"/>
        <w:right w:val="none" w:sz="0" w:space="0" w:color="auto"/>
      </w:divBdr>
    </w:div>
    <w:div w:id="737292033">
      <w:bodyDiv w:val="1"/>
      <w:marLeft w:val="0"/>
      <w:marRight w:val="0"/>
      <w:marTop w:val="0"/>
      <w:marBottom w:val="0"/>
      <w:divBdr>
        <w:top w:val="none" w:sz="0" w:space="0" w:color="auto"/>
        <w:left w:val="none" w:sz="0" w:space="0" w:color="auto"/>
        <w:bottom w:val="none" w:sz="0" w:space="0" w:color="auto"/>
        <w:right w:val="none" w:sz="0" w:space="0" w:color="auto"/>
      </w:divBdr>
    </w:div>
    <w:div w:id="858011209">
      <w:bodyDiv w:val="1"/>
      <w:marLeft w:val="0"/>
      <w:marRight w:val="0"/>
      <w:marTop w:val="0"/>
      <w:marBottom w:val="0"/>
      <w:divBdr>
        <w:top w:val="none" w:sz="0" w:space="0" w:color="auto"/>
        <w:left w:val="none" w:sz="0" w:space="0" w:color="auto"/>
        <w:bottom w:val="none" w:sz="0" w:space="0" w:color="auto"/>
        <w:right w:val="none" w:sz="0" w:space="0" w:color="auto"/>
      </w:divBdr>
    </w:div>
    <w:div w:id="868221849">
      <w:bodyDiv w:val="1"/>
      <w:marLeft w:val="0"/>
      <w:marRight w:val="0"/>
      <w:marTop w:val="0"/>
      <w:marBottom w:val="0"/>
      <w:divBdr>
        <w:top w:val="none" w:sz="0" w:space="0" w:color="auto"/>
        <w:left w:val="none" w:sz="0" w:space="0" w:color="auto"/>
        <w:bottom w:val="none" w:sz="0" w:space="0" w:color="auto"/>
        <w:right w:val="none" w:sz="0" w:space="0" w:color="auto"/>
      </w:divBdr>
    </w:div>
    <w:div w:id="979649852">
      <w:bodyDiv w:val="1"/>
      <w:marLeft w:val="0"/>
      <w:marRight w:val="0"/>
      <w:marTop w:val="0"/>
      <w:marBottom w:val="0"/>
      <w:divBdr>
        <w:top w:val="none" w:sz="0" w:space="0" w:color="auto"/>
        <w:left w:val="none" w:sz="0" w:space="0" w:color="auto"/>
        <w:bottom w:val="none" w:sz="0" w:space="0" w:color="auto"/>
        <w:right w:val="none" w:sz="0" w:space="0" w:color="auto"/>
      </w:divBdr>
    </w:div>
    <w:div w:id="1068576448">
      <w:bodyDiv w:val="1"/>
      <w:marLeft w:val="0"/>
      <w:marRight w:val="0"/>
      <w:marTop w:val="0"/>
      <w:marBottom w:val="0"/>
      <w:divBdr>
        <w:top w:val="none" w:sz="0" w:space="0" w:color="auto"/>
        <w:left w:val="none" w:sz="0" w:space="0" w:color="auto"/>
        <w:bottom w:val="none" w:sz="0" w:space="0" w:color="auto"/>
        <w:right w:val="none" w:sz="0" w:space="0" w:color="auto"/>
      </w:divBdr>
    </w:div>
    <w:div w:id="1232042729">
      <w:bodyDiv w:val="1"/>
      <w:marLeft w:val="0"/>
      <w:marRight w:val="0"/>
      <w:marTop w:val="0"/>
      <w:marBottom w:val="0"/>
      <w:divBdr>
        <w:top w:val="none" w:sz="0" w:space="0" w:color="auto"/>
        <w:left w:val="none" w:sz="0" w:space="0" w:color="auto"/>
        <w:bottom w:val="none" w:sz="0" w:space="0" w:color="auto"/>
        <w:right w:val="none" w:sz="0" w:space="0" w:color="auto"/>
      </w:divBdr>
    </w:div>
    <w:div w:id="1236547672">
      <w:bodyDiv w:val="1"/>
      <w:marLeft w:val="0"/>
      <w:marRight w:val="0"/>
      <w:marTop w:val="0"/>
      <w:marBottom w:val="0"/>
      <w:divBdr>
        <w:top w:val="none" w:sz="0" w:space="0" w:color="auto"/>
        <w:left w:val="none" w:sz="0" w:space="0" w:color="auto"/>
        <w:bottom w:val="none" w:sz="0" w:space="0" w:color="auto"/>
        <w:right w:val="none" w:sz="0" w:space="0" w:color="auto"/>
      </w:divBdr>
    </w:div>
    <w:div w:id="1275208536">
      <w:bodyDiv w:val="1"/>
      <w:marLeft w:val="0"/>
      <w:marRight w:val="0"/>
      <w:marTop w:val="0"/>
      <w:marBottom w:val="0"/>
      <w:divBdr>
        <w:top w:val="none" w:sz="0" w:space="0" w:color="auto"/>
        <w:left w:val="none" w:sz="0" w:space="0" w:color="auto"/>
        <w:bottom w:val="none" w:sz="0" w:space="0" w:color="auto"/>
        <w:right w:val="none" w:sz="0" w:space="0" w:color="auto"/>
      </w:divBdr>
    </w:div>
    <w:div w:id="1280261171">
      <w:bodyDiv w:val="1"/>
      <w:marLeft w:val="0"/>
      <w:marRight w:val="0"/>
      <w:marTop w:val="0"/>
      <w:marBottom w:val="0"/>
      <w:divBdr>
        <w:top w:val="none" w:sz="0" w:space="0" w:color="auto"/>
        <w:left w:val="none" w:sz="0" w:space="0" w:color="auto"/>
        <w:bottom w:val="none" w:sz="0" w:space="0" w:color="auto"/>
        <w:right w:val="none" w:sz="0" w:space="0" w:color="auto"/>
      </w:divBdr>
    </w:div>
    <w:div w:id="1297107687">
      <w:bodyDiv w:val="1"/>
      <w:marLeft w:val="0"/>
      <w:marRight w:val="0"/>
      <w:marTop w:val="0"/>
      <w:marBottom w:val="0"/>
      <w:divBdr>
        <w:top w:val="none" w:sz="0" w:space="0" w:color="auto"/>
        <w:left w:val="none" w:sz="0" w:space="0" w:color="auto"/>
        <w:bottom w:val="none" w:sz="0" w:space="0" w:color="auto"/>
        <w:right w:val="none" w:sz="0" w:space="0" w:color="auto"/>
      </w:divBdr>
    </w:div>
    <w:div w:id="1361199885">
      <w:bodyDiv w:val="1"/>
      <w:marLeft w:val="0"/>
      <w:marRight w:val="0"/>
      <w:marTop w:val="0"/>
      <w:marBottom w:val="0"/>
      <w:divBdr>
        <w:top w:val="none" w:sz="0" w:space="0" w:color="auto"/>
        <w:left w:val="none" w:sz="0" w:space="0" w:color="auto"/>
        <w:bottom w:val="none" w:sz="0" w:space="0" w:color="auto"/>
        <w:right w:val="none" w:sz="0" w:space="0" w:color="auto"/>
      </w:divBdr>
    </w:div>
    <w:div w:id="1399135025">
      <w:bodyDiv w:val="1"/>
      <w:marLeft w:val="0"/>
      <w:marRight w:val="0"/>
      <w:marTop w:val="0"/>
      <w:marBottom w:val="0"/>
      <w:divBdr>
        <w:top w:val="none" w:sz="0" w:space="0" w:color="auto"/>
        <w:left w:val="none" w:sz="0" w:space="0" w:color="auto"/>
        <w:bottom w:val="none" w:sz="0" w:space="0" w:color="auto"/>
        <w:right w:val="none" w:sz="0" w:space="0" w:color="auto"/>
      </w:divBdr>
    </w:div>
    <w:div w:id="1419670548">
      <w:bodyDiv w:val="1"/>
      <w:marLeft w:val="0"/>
      <w:marRight w:val="0"/>
      <w:marTop w:val="0"/>
      <w:marBottom w:val="0"/>
      <w:divBdr>
        <w:top w:val="none" w:sz="0" w:space="0" w:color="auto"/>
        <w:left w:val="none" w:sz="0" w:space="0" w:color="auto"/>
        <w:bottom w:val="none" w:sz="0" w:space="0" w:color="auto"/>
        <w:right w:val="none" w:sz="0" w:space="0" w:color="auto"/>
      </w:divBdr>
    </w:div>
    <w:div w:id="1422949445">
      <w:bodyDiv w:val="1"/>
      <w:marLeft w:val="0"/>
      <w:marRight w:val="0"/>
      <w:marTop w:val="0"/>
      <w:marBottom w:val="0"/>
      <w:divBdr>
        <w:top w:val="none" w:sz="0" w:space="0" w:color="auto"/>
        <w:left w:val="none" w:sz="0" w:space="0" w:color="auto"/>
        <w:bottom w:val="none" w:sz="0" w:space="0" w:color="auto"/>
        <w:right w:val="none" w:sz="0" w:space="0" w:color="auto"/>
      </w:divBdr>
    </w:div>
    <w:div w:id="1484081722">
      <w:bodyDiv w:val="1"/>
      <w:marLeft w:val="0"/>
      <w:marRight w:val="0"/>
      <w:marTop w:val="0"/>
      <w:marBottom w:val="0"/>
      <w:divBdr>
        <w:top w:val="none" w:sz="0" w:space="0" w:color="auto"/>
        <w:left w:val="none" w:sz="0" w:space="0" w:color="auto"/>
        <w:bottom w:val="none" w:sz="0" w:space="0" w:color="auto"/>
        <w:right w:val="none" w:sz="0" w:space="0" w:color="auto"/>
      </w:divBdr>
    </w:div>
    <w:div w:id="1511409635">
      <w:bodyDiv w:val="1"/>
      <w:marLeft w:val="0"/>
      <w:marRight w:val="0"/>
      <w:marTop w:val="0"/>
      <w:marBottom w:val="0"/>
      <w:divBdr>
        <w:top w:val="none" w:sz="0" w:space="0" w:color="auto"/>
        <w:left w:val="none" w:sz="0" w:space="0" w:color="auto"/>
        <w:bottom w:val="none" w:sz="0" w:space="0" w:color="auto"/>
        <w:right w:val="none" w:sz="0" w:space="0" w:color="auto"/>
      </w:divBdr>
    </w:div>
    <w:div w:id="1541212566">
      <w:bodyDiv w:val="1"/>
      <w:marLeft w:val="0"/>
      <w:marRight w:val="0"/>
      <w:marTop w:val="0"/>
      <w:marBottom w:val="0"/>
      <w:divBdr>
        <w:top w:val="none" w:sz="0" w:space="0" w:color="auto"/>
        <w:left w:val="none" w:sz="0" w:space="0" w:color="auto"/>
        <w:bottom w:val="none" w:sz="0" w:space="0" w:color="auto"/>
        <w:right w:val="none" w:sz="0" w:space="0" w:color="auto"/>
      </w:divBdr>
    </w:div>
    <w:div w:id="1620457323">
      <w:bodyDiv w:val="1"/>
      <w:marLeft w:val="0"/>
      <w:marRight w:val="0"/>
      <w:marTop w:val="0"/>
      <w:marBottom w:val="0"/>
      <w:divBdr>
        <w:top w:val="none" w:sz="0" w:space="0" w:color="auto"/>
        <w:left w:val="none" w:sz="0" w:space="0" w:color="auto"/>
        <w:bottom w:val="none" w:sz="0" w:space="0" w:color="auto"/>
        <w:right w:val="none" w:sz="0" w:space="0" w:color="auto"/>
      </w:divBdr>
    </w:div>
    <w:div w:id="1632636964">
      <w:bodyDiv w:val="1"/>
      <w:marLeft w:val="0"/>
      <w:marRight w:val="0"/>
      <w:marTop w:val="0"/>
      <w:marBottom w:val="0"/>
      <w:divBdr>
        <w:top w:val="none" w:sz="0" w:space="0" w:color="auto"/>
        <w:left w:val="none" w:sz="0" w:space="0" w:color="auto"/>
        <w:bottom w:val="none" w:sz="0" w:space="0" w:color="auto"/>
        <w:right w:val="none" w:sz="0" w:space="0" w:color="auto"/>
      </w:divBdr>
    </w:div>
    <w:div w:id="1746217872">
      <w:bodyDiv w:val="1"/>
      <w:marLeft w:val="0"/>
      <w:marRight w:val="0"/>
      <w:marTop w:val="0"/>
      <w:marBottom w:val="0"/>
      <w:divBdr>
        <w:top w:val="none" w:sz="0" w:space="0" w:color="auto"/>
        <w:left w:val="none" w:sz="0" w:space="0" w:color="auto"/>
        <w:bottom w:val="none" w:sz="0" w:space="0" w:color="auto"/>
        <w:right w:val="none" w:sz="0" w:space="0" w:color="auto"/>
      </w:divBdr>
    </w:div>
    <w:div w:id="1753161098">
      <w:bodyDiv w:val="1"/>
      <w:marLeft w:val="0"/>
      <w:marRight w:val="0"/>
      <w:marTop w:val="0"/>
      <w:marBottom w:val="0"/>
      <w:divBdr>
        <w:top w:val="none" w:sz="0" w:space="0" w:color="auto"/>
        <w:left w:val="none" w:sz="0" w:space="0" w:color="auto"/>
        <w:bottom w:val="none" w:sz="0" w:space="0" w:color="auto"/>
        <w:right w:val="none" w:sz="0" w:space="0" w:color="auto"/>
      </w:divBdr>
    </w:div>
    <w:div w:id="1770350751">
      <w:bodyDiv w:val="1"/>
      <w:marLeft w:val="0"/>
      <w:marRight w:val="0"/>
      <w:marTop w:val="0"/>
      <w:marBottom w:val="0"/>
      <w:divBdr>
        <w:top w:val="none" w:sz="0" w:space="0" w:color="auto"/>
        <w:left w:val="none" w:sz="0" w:space="0" w:color="auto"/>
        <w:bottom w:val="none" w:sz="0" w:space="0" w:color="auto"/>
        <w:right w:val="none" w:sz="0" w:space="0" w:color="auto"/>
      </w:divBdr>
    </w:div>
    <w:div w:id="1778134970">
      <w:bodyDiv w:val="1"/>
      <w:marLeft w:val="0"/>
      <w:marRight w:val="0"/>
      <w:marTop w:val="0"/>
      <w:marBottom w:val="0"/>
      <w:divBdr>
        <w:top w:val="none" w:sz="0" w:space="0" w:color="auto"/>
        <w:left w:val="none" w:sz="0" w:space="0" w:color="auto"/>
        <w:bottom w:val="none" w:sz="0" w:space="0" w:color="auto"/>
        <w:right w:val="none" w:sz="0" w:space="0" w:color="auto"/>
      </w:divBdr>
    </w:div>
    <w:div w:id="1804999065">
      <w:bodyDiv w:val="1"/>
      <w:marLeft w:val="0"/>
      <w:marRight w:val="0"/>
      <w:marTop w:val="0"/>
      <w:marBottom w:val="0"/>
      <w:divBdr>
        <w:top w:val="none" w:sz="0" w:space="0" w:color="auto"/>
        <w:left w:val="none" w:sz="0" w:space="0" w:color="auto"/>
        <w:bottom w:val="none" w:sz="0" w:space="0" w:color="auto"/>
        <w:right w:val="none" w:sz="0" w:space="0" w:color="auto"/>
      </w:divBdr>
    </w:div>
    <w:div w:id="1812746724">
      <w:bodyDiv w:val="1"/>
      <w:marLeft w:val="0"/>
      <w:marRight w:val="0"/>
      <w:marTop w:val="0"/>
      <w:marBottom w:val="0"/>
      <w:divBdr>
        <w:top w:val="none" w:sz="0" w:space="0" w:color="auto"/>
        <w:left w:val="none" w:sz="0" w:space="0" w:color="auto"/>
        <w:bottom w:val="none" w:sz="0" w:space="0" w:color="auto"/>
        <w:right w:val="none" w:sz="0" w:space="0" w:color="auto"/>
      </w:divBdr>
    </w:div>
    <w:div w:id="1918661188">
      <w:bodyDiv w:val="1"/>
      <w:marLeft w:val="0"/>
      <w:marRight w:val="0"/>
      <w:marTop w:val="0"/>
      <w:marBottom w:val="0"/>
      <w:divBdr>
        <w:top w:val="none" w:sz="0" w:space="0" w:color="auto"/>
        <w:left w:val="none" w:sz="0" w:space="0" w:color="auto"/>
        <w:bottom w:val="none" w:sz="0" w:space="0" w:color="auto"/>
        <w:right w:val="none" w:sz="0" w:space="0" w:color="auto"/>
      </w:divBdr>
    </w:div>
    <w:div w:id="1935703820">
      <w:bodyDiv w:val="1"/>
      <w:marLeft w:val="0"/>
      <w:marRight w:val="0"/>
      <w:marTop w:val="0"/>
      <w:marBottom w:val="0"/>
      <w:divBdr>
        <w:top w:val="none" w:sz="0" w:space="0" w:color="auto"/>
        <w:left w:val="none" w:sz="0" w:space="0" w:color="auto"/>
        <w:bottom w:val="none" w:sz="0" w:space="0" w:color="auto"/>
        <w:right w:val="none" w:sz="0" w:space="0" w:color="auto"/>
      </w:divBdr>
    </w:div>
    <w:div w:id="2089423764">
      <w:bodyDiv w:val="1"/>
      <w:marLeft w:val="0"/>
      <w:marRight w:val="0"/>
      <w:marTop w:val="0"/>
      <w:marBottom w:val="0"/>
      <w:divBdr>
        <w:top w:val="none" w:sz="0" w:space="0" w:color="auto"/>
        <w:left w:val="none" w:sz="0" w:space="0" w:color="auto"/>
        <w:bottom w:val="none" w:sz="0" w:space="0" w:color="auto"/>
        <w:right w:val="none" w:sz="0" w:space="0" w:color="auto"/>
      </w:divBdr>
    </w:div>
    <w:div w:id="2091845527">
      <w:bodyDiv w:val="1"/>
      <w:marLeft w:val="0"/>
      <w:marRight w:val="0"/>
      <w:marTop w:val="0"/>
      <w:marBottom w:val="0"/>
      <w:divBdr>
        <w:top w:val="none" w:sz="0" w:space="0" w:color="auto"/>
        <w:left w:val="none" w:sz="0" w:space="0" w:color="auto"/>
        <w:bottom w:val="none" w:sz="0" w:space="0" w:color="auto"/>
        <w:right w:val="none" w:sz="0" w:space="0" w:color="auto"/>
      </w:divBdr>
    </w:div>
    <w:div w:id="2108429727">
      <w:bodyDiv w:val="1"/>
      <w:marLeft w:val="0"/>
      <w:marRight w:val="0"/>
      <w:marTop w:val="0"/>
      <w:marBottom w:val="0"/>
      <w:divBdr>
        <w:top w:val="none" w:sz="0" w:space="0" w:color="auto"/>
        <w:left w:val="none" w:sz="0" w:space="0" w:color="auto"/>
        <w:bottom w:val="none" w:sz="0" w:space="0" w:color="auto"/>
        <w:right w:val="none" w:sz="0" w:space="0" w:color="auto"/>
      </w:divBdr>
    </w:div>
    <w:div w:id="2111269240">
      <w:bodyDiv w:val="1"/>
      <w:marLeft w:val="0"/>
      <w:marRight w:val="0"/>
      <w:marTop w:val="0"/>
      <w:marBottom w:val="0"/>
      <w:divBdr>
        <w:top w:val="none" w:sz="0" w:space="0" w:color="auto"/>
        <w:left w:val="none" w:sz="0" w:space="0" w:color="auto"/>
        <w:bottom w:val="none" w:sz="0" w:space="0" w:color="auto"/>
        <w:right w:val="none" w:sz="0" w:space="0" w:color="auto"/>
      </w:divBdr>
    </w:div>
    <w:div w:id="2131584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&#65279;<?xml version="1.0" encoding="utf-8"?><Relationships xmlns="http://schemas.openxmlformats.org/package/2006/relationships"><Relationship Type="http://schemas.openxmlformats.org/officeDocument/2006/relationships/footnotes" Target="footnotes.xml" Id="rId9" /><Relationship Type="http://schemas.openxmlformats.org/officeDocument/2006/relationships/header" Target="header3.xml" Id="rId20" /><Relationship Type="http://schemas.openxmlformats.org/officeDocument/2006/relationships/footer" Target="footer3.xml" Id="rId21" /><Relationship Type="http://schemas.openxmlformats.org/officeDocument/2006/relationships/fontTable" Target="fontTable.xml" Id="rId22"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eader" Target="header1.xml" Id="rId16" /><Relationship Type="http://schemas.openxmlformats.org/officeDocument/2006/relationships/header" Target="header2.xml" Id="rId17" /><Relationship Type="http://schemas.openxmlformats.org/officeDocument/2006/relationships/footer" Target="footer1.xml" Id="rId18" /><Relationship Type="http://schemas.openxmlformats.org/officeDocument/2006/relationships/footer" Target="footer2.xml" Id="rId19" /><Relationship Type="http://schemas.openxmlformats.org/officeDocument/2006/relationships/customXml" Target="../customXml/item1.xml" Id="rId1" /><Relationship Type="http://schemas.openxmlformats.org/officeDocument/2006/relationships/customXml" Target="../customXml/item2.xml" Id="rId2" /><Relationship Type="http://schemas.openxmlformats.org/officeDocument/2006/relationships/customXml" Target="../customXml/item3.xml" Id="rId3" /><Relationship Type="http://schemas.openxmlformats.org/officeDocument/2006/relationships/customXml" Target="../customXml/item4.xml" Id="rId4" /><Relationship Type="http://schemas.openxmlformats.org/officeDocument/2006/relationships/numbering" Target="numbering.xml" Id="rId5" /><Relationship Type="http://schemas.openxmlformats.org/officeDocument/2006/relationships/styles" Target="styles.xml" Id="rId6" /><Relationship Type="http://schemas.openxmlformats.org/officeDocument/2006/relationships/settings" Target="settings.xml" Id="rId7" /><Relationship Type="http://schemas.openxmlformats.org/officeDocument/2006/relationships/webSettings" Target="webSettings.xml" Id="rId8" /><Relationship Type="http://schemas.openxmlformats.org/officeDocument/2006/relationships/hyperlink" Target="https://health.nokia.com/de/de/" TargetMode="External" Id="Rebbca51112714687" /><Relationship Type="http://schemas.openxmlformats.org/officeDocument/2006/relationships/hyperlink" Target="http://www.nokia.com/" TargetMode="External" Id="R5afed1b30f6b4d9f" /><Relationship Type="http://schemas.openxmlformats.org/officeDocument/2006/relationships/image" Target="/media/image4.jpg" Id="R36f234d2bd204147" /><Relationship Type="http://schemas.openxmlformats.org/officeDocument/2006/relationships/image" Target="/media/image5.jpg" Id="Rc6767692008d4231" /><Relationship Type="http://schemas.openxmlformats.org/officeDocument/2006/relationships/hyperlink" Target="mailto:nokia@piabo.net" TargetMode="External" Id="Rb2ac103b91f6421f" /></Relationships>
</file>

<file path=word/_rels/footer2.xml.rels><?xml version="1.0" encoding="UTF-8" standalone="yes"?>
<Relationships xmlns="http://schemas.openxmlformats.org/package/2006/relationships"><Relationship Id="rId1" Type="http://schemas.openxmlformats.org/officeDocument/2006/relationships/hyperlink" Target="http://company.nokia.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data\byoung\Downloads\Nokia_Pure_Press_Release_CORP_V2.dotx" TargetMode="External"/></Relationships>
</file>

<file path=word/theme/theme1.xml><?xml version="1.0" encoding="utf-8"?>
<a:theme xmlns:a="http://schemas.openxmlformats.org/drawingml/2006/main" name="Office Theme">
  <a:themeElements>
    <a:clrScheme name="Nokia 120515">
      <a:dk1>
        <a:srgbClr val="124191"/>
      </a:dk1>
      <a:lt1>
        <a:srgbClr val="FFFFFF"/>
      </a:lt1>
      <a:dk2>
        <a:srgbClr val="001135"/>
      </a:dk2>
      <a:lt2>
        <a:srgbClr val="4D5766"/>
      </a:lt2>
      <a:accent1>
        <a:srgbClr val="98A2AE"/>
      </a:accent1>
      <a:accent2>
        <a:srgbClr val="BEC8D2"/>
      </a:accent2>
      <a:accent3>
        <a:srgbClr val="00C9FF"/>
      </a:accent3>
      <a:accent4>
        <a:srgbClr val="FF3154"/>
      </a:accent4>
      <a:accent5>
        <a:srgbClr val="FFFB00"/>
      </a:accent5>
      <a:accent6>
        <a:srgbClr val="4BDD33"/>
      </a:accent6>
      <a:hlink>
        <a:srgbClr val="0645AD"/>
      </a:hlink>
      <a:folHlink>
        <a:srgbClr val="0B0080"/>
      </a:folHlink>
    </a:clrScheme>
    <a:fontScheme name="Nokia Pure">
      <a:majorFont>
        <a:latin typeface="Nokia Pure Headline Light"/>
        <a:ea typeface=""/>
        <a:cs typeface=""/>
      </a:majorFont>
      <a:minorFont>
        <a:latin typeface="Nokia Pure Text Light"/>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6dab1be-e03f-4468-96dd-e7298a08bfea">
      <UserInfo>
        <DisplayName>Koch, Ariane (Nokia-TECH/Issy Les Moulineaux)</DisplayName>
        <AccountId>7</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8237AE863E0E94585D4A77F757D59EA" ma:contentTypeVersion="8" ma:contentTypeDescription="Ein neues Dokument erstellen." ma:contentTypeScope="" ma:versionID="043ce451c2a965c3591aa38123887dde">
  <xsd:schema xmlns:xsd="http://www.w3.org/2001/XMLSchema" xmlns:xs="http://www.w3.org/2001/XMLSchema" xmlns:p="http://schemas.microsoft.com/office/2006/metadata/properties" xmlns:ns2="552673da-7f64-46e0-8d0e-27e15ba77a7c" xmlns:ns3="86dab1be-e03f-4468-96dd-e7298a08bfea" targetNamespace="http://schemas.microsoft.com/office/2006/metadata/properties" ma:root="true" ma:fieldsID="a26bc72a9ebbf491daafc60848d4d5fe" ns2:_="" ns3:_="">
    <xsd:import namespace="552673da-7f64-46e0-8d0e-27e15ba77a7c"/>
    <xsd:import namespace="86dab1be-e03f-4468-96dd-e7298a08bfe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2673da-7f64-46e0-8d0e-27e15ba77a7c"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6dab1be-e03f-4468-96dd-e7298a08bfea" elementFormDefault="qualified">
    <xsd:import namespace="http://schemas.microsoft.com/office/2006/documentManagement/types"/>
    <xsd:import namespace="http://schemas.microsoft.com/office/infopath/2007/PartnerControls"/>
    <xsd:element name="SharedWithUsers" ma:index="12"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8B5EE8-9246-4396-A659-B30A613CDECB}">
  <ds:schemaRefs>
    <ds:schemaRef ds:uri="http://purl.org/dc/elements/1.1/"/>
    <ds:schemaRef ds:uri="2799b846-5e83-4bf9-9663-9319fef31c0a"/>
    <ds:schemaRef ds:uri="http://purl.org/dc/terms/"/>
    <ds:schemaRef ds:uri="05b0904a-40bd-426f-bd03-3212dd643c85"/>
    <ds:schemaRef ds:uri="http://www.w3.org/XML/1998/namespace"/>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cf57b233-217d-4898-8558-ea913eadcec6"/>
    <ds:schemaRef ds:uri="http://schemas.microsoft.com/office/2006/metadata/properties"/>
  </ds:schemaRefs>
</ds:datastoreItem>
</file>

<file path=customXml/itemProps2.xml><?xml version="1.0" encoding="utf-8"?>
<ds:datastoreItem xmlns:ds="http://schemas.openxmlformats.org/officeDocument/2006/customXml" ds:itemID="{EE24745F-63D3-4434-920A-E5DFFD540210}">
  <ds:schemaRefs>
    <ds:schemaRef ds:uri="http://schemas.microsoft.com/sharepoint/v3/contenttype/forms"/>
  </ds:schemaRefs>
</ds:datastoreItem>
</file>

<file path=customXml/itemProps3.xml><?xml version="1.0" encoding="utf-8"?>
<ds:datastoreItem xmlns:ds="http://schemas.openxmlformats.org/officeDocument/2006/customXml" ds:itemID="{EA6D8340-BEEC-4931-BD9E-AAB7E07BB723}"/>
</file>

<file path=customXml/itemProps4.xml><?xml version="1.0" encoding="utf-8"?>
<ds:datastoreItem xmlns:ds="http://schemas.openxmlformats.org/officeDocument/2006/customXml" ds:itemID="{7AA1204E-0109-0642-841A-893BD98F610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D:\userdata\byoung\Downloads\Nokia_Pure_Press_Release_CORP_V2.dotx</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 Brett (NSN - FI/Espoo)</dc:creator>
  <cp:lastModifiedBy>Koch, Ariane (Nokia-TECH/Issy Les Moulineaux)</cp:lastModifiedBy>
  <cp:revision>16</cp:revision>
  <dcterms:created xsi:type="dcterms:W3CDTF">2017-09-06T14:32:00Z</dcterms:created>
  <dcterms:modified xsi:type="dcterms:W3CDTF">2017-09-15T07:43:28Z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644feedb-f6ef-42c9-980d-87e6b68daee4</vt:lpwstr>
  </property>
  <property fmtid="{D5CDD505-2E9C-101B-9397-08002B2CF9AE}" pid="3" name="NokiaConfidentiality">
    <vt:lpwstr>Company Confidential</vt:lpwstr>
  </property>
  <property fmtid="{D5CDD505-2E9C-101B-9397-08002B2CF9AE}" pid="4" name="ContentTypeId">
    <vt:lpwstr>0x010100A8237AE863E0E94585D4A77F757D59EA</vt:lpwstr>
  </property>
  <property fmtid="{D5CDD505-2E9C-101B-9397-08002B2CF9AE}" pid="5" name="_dlc_DocIdItemGuid">
    <vt:lpwstr>32284c7e-432b-4358-aca5-39d793727d78</vt:lpwstr>
  </property>
  <property fmtid="{D5CDD505-2E9C-101B-9397-08002B2CF9AE}" pid="6" name="display_urn">
    <vt:lpwstr>Koch, Ariane (Nokia-TECH/Issy Les Moulineaux)</vt:lpwstr>
  </property>
</Properties>
</file>